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3B6" w:rsidRPr="00F0502C" w:rsidRDefault="00BE03B6" w:rsidP="00667763">
      <w:pPr>
        <w:pStyle w:val="BodyText"/>
        <w:jc w:val="center"/>
        <w:rPr>
          <w:b/>
          <w:szCs w:val="28"/>
        </w:rPr>
      </w:pPr>
      <w:r w:rsidRPr="00F0502C">
        <w:rPr>
          <w:b/>
          <w:szCs w:val="28"/>
        </w:rPr>
        <w:t>КРЕМЕНЕЦЬКА МІСЬКА РАДА</w:t>
      </w:r>
    </w:p>
    <w:p w:rsidR="00BE03B6" w:rsidRPr="00663BE0" w:rsidRDefault="00BE03B6" w:rsidP="00667763">
      <w:pPr>
        <w:pStyle w:val="BodyText"/>
        <w:jc w:val="center"/>
        <w:rPr>
          <w:b/>
          <w:szCs w:val="28"/>
          <w:lang w:val="ru-RU"/>
        </w:rPr>
      </w:pPr>
      <w:r>
        <w:rPr>
          <w:b/>
          <w:szCs w:val="28"/>
          <w:lang w:val="ru-RU"/>
        </w:rPr>
        <w:t xml:space="preserve">                                                                                                       </w:t>
      </w:r>
    </w:p>
    <w:p w:rsidR="00BE03B6" w:rsidRPr="00F0502C" w:rsidRDefault="00BE03B6" w:rsidP="00667763">
      <w:pPr>
        <w:pStyle w:val="BodyText"/>
        <w:jc w:val="center"/>
        <w:rPr>
          <w:b/>
          <w:szCs w:val="28"/>
        </w:rPr>
      </w:pPr>
      <w:r>
        <w:rPr>
          <w:b/>
          <w:szCs w:val="28"/>
        </w:rPr>
        <w:t>ВИКОНАВЧИЙ КОМІТЕТ</w:t>
      </w:r>
    </w:p>
    <w:p w:rsidR="00BE03B6" w:rsidRDefault="00BE03B6" w:rsidP="00667763">
      <w:pPr>
        <w:pStyle w:val="BodyText"/>
        <w:jc w:val="center"/>
        <w:rPr>
          <w:b/>
          <w:szCs w:val="28"/>
        </w:rPr>
      </w:pPr>
    </w:p>
    <w:p w:rsidR="00BE03B6" w:rsidRPr="00F0502C" w:rsidRDefault="00BE03B6" w:rsidP="00667763">
      <w:pPr>
        <w:pStyle w:val="BodyText"/>
        <w:jc w:val="center"/>
        <w:rPr>
          <w:b/>
          <w:szCs w:val="28"/>
        </w:rPr>
      </w:pPr>
      <w:r w:rsidRPr="00F0502C">
        <w:rPr>
          <w:b/>
          <w:szCs w:val="28"/>
        </w:rPr>
        <w:t>РІШЕННЯ</w:t>
      </w:r>
    </w:p>
    <w:p w:rsidR="00BE03B6" w:rsidRPr="00F0502C" w:rsidRDefault="00BE03B6" w:rsidP="00667763">
      <w:pPr>
        <w:pStyle w:val="BodyText"/>
        <w:rPr>
          <w:b/>
          <w:szCs w:val="28"/>
        </w:rPr>
      </w:pPr>
    </w:p>
    <w:p w:rsidR="00BE03B6" w:rsidRPr="00663BE0" w:rsidRDefault="00BE03B6" w:rsidP="00667763">
      <w:pPr>
        <w:pStyle w:val="BodyText"/>
        <w:rPr>
          <w:szCs w:val="28"/>
          <w:lang w:val="ru-RU"/>
        </w:rPr>
      </w:pPr>
      <w:r w:rsidRPr="00F0502C">
        <w:rPr>
          <w:b/>
          <w:szCs w:val="28"/>
        </w:rPr>
        <w:t>від «</w:t>
      </w:r>
      <w:r>
        <w:rPr>
          <w:b/>
          <w:szCs w:val="28"/>
        </w:rPr>
        <w:t>15</w:t>
      </w:r>
      <w:r w:rsidRPr="00F0502C">
        <w:rPr>
          <w:b/>
          <w:szCs w:val="28"/>
        </w:rPr>
        <w:t>»</w:t>
      </w:r>
      <w:r>
        <w:rPr>
          <w:b/>
          <w:szCs w:val="28"/>
        </w:rPr>
        <w:t xml:space="preserve"> січня</w:t>
      </w:r>
      <w:r w:rsidRPr="00F0502C">
        <w:rPr>
          <w:b/>
          <w:szCs w:val="28"/>
        </w:rPr>
        <w:t xml:space="preserve"> 20</w:t>
      </w:r>
      <w:r>
        <w:rPr>
          <w:b/>
          <w:szCs w:val="28"/>
          <w:lang w:val="ru-RU"/>
        </w:rPr>
        <w:t>20</w:t>
      </w:r>
      <w:r>
        <w:rPr>
          <w:b/>
          <w:szCs w:val="28"/>
        </w:rPr>
        <w:t xml:space="preserve"> року </w:t>
      </w:r>
      <w:r>
        <w:rPr>
          <w:b/>
          <w:szCs w:val="28"/>
          <w:lang w:val="ru-RU"/>
        </w:rPr>
        <w:t xml:space="preserve">                                                                   </w:t>
      </w:r>
      <w:r w:rsidRPr="00F0502C">
        <w:rPr>
          <w:b/>
          <w:szCs w:val="28"/>
        </w:rPr>
        <w:t xml:space="preserve">№ </w:t>
      </w:r>
      <w:r>
        <w:rPr>
          <w:b/>
          <w:szCs w:val="28"/>
        </w:rPr>
        <w:t>1821</w:t>
      </w:r>
    </w:p>
    <w:p w:rsidR="00BE03B6" w:rsidRPr="004C41CB" w:rsidRDefault="00BE03B6" w:rsidP="004C41CB">
      <w:pPr>
        <w:spacing w:after="0"/>
        <w:rPr>
          <w:rFonts w:ascii="Times New Roman" w:hAnsi="Times New Roman"/>
          <w:sz w:val="28"/>
          <w:szCs w:val="28"/>
        </w:rPr>
      </w:pPr>
    </w:p>
    <w:p w:rsidR="00BE03B6" w:rsidRPr="004C41CB" w:rsidRDefault="00BE03B6" w:rsidP="00667763">
      <w:pPr>
        <w:spacing w:after="0"/>
        <w:rPr>
          <w:rFonts w:ascii="Times New Roman" w:hAnsi="Times New Roman"/>
          <w:b/>
          <w:color w:val="000000"/>
          <w:sz w:val="28"/>
          <w:szCs w:val="28"/>
          <w:shd w:val="clear" w:color="auto" w:fill="FFFFFF"/>
          <w:lang w:val="ru-RU"/>
        </w:rPr>
      </w:pPr>
      <w:r w:rsidRPr="004C41CB">
        <w:rPr>
          <w:rFonts w:ascii="Times New Roman" w:hAnsi="Times New Roman"/>
          <w:b/>
          <w:color w:val="000000"/>
          <w:sz w:val="28"/>
          <w:szCs w:val="28"/>
          <w:shd w:val="clear" w:color="auto" w:fill="FFFFFF"/>
        </w:rPr>
        <w:t xml:space="preserve">Про створення комісії з </w:t>
      </w:r>
      <w:r w:rsidRPr="004C41CB">
        <w:rPr>
          <w:rFonts w:ascii="Times New Roman" w:hAnsi="Times New Roman"/>
          <w:b/>
          <w:color w:val="000000"/>
          <w:sz w:val="28"/>
          <w:szCs w:val="28"/>
          <w:shd w:val="clear" w:color="auto" w:fill="FFFFFF"/>
          <w:lang w:val="ru-RU"/>
        </w:rPr>
        <w:t>питань</w:t>
      </w:r>
    </w:p>
    <w:p w:rsidR="00BE03B6" w:rsidRPr="004C41CB" w:rsidRDefault="00BE03B6" w:rsidP="00667763">
      <w:pPr>
        <w:spacing w:after="0"/>
        <w:rPr>
          <w:rFonts w:ascii="Times New Roman" w:hAnsi="Times New Roman"/>
          <w:b/>
          <w:color w:val="000000"/>
          <w:sz w:val="28"/>
          <w:szCs w:val="28"/>
          <w:shd w:val="clear" w:color="auto" w:fill="FFFFFF"/>
          <w:lang w:val="ru-RU"/>
        </w:rPr>
      </w:pPr>
      <w:r>
        <w:rPr>
          <w:rFonts w:ascii="Times New Roman" w:hAnsi="Times New Roman"/>
          <w:b/>
          <w:color w:val="000000"/>
          <w:sz w:val="28"/>
          <w:szCs w:val="28"/>
          <w:shd w:val="clear" w:color="auto" w:fill="FFFFFF"/>
          <w:lang w:val="ru-RU"/>
        </w:rPr>
        <w:t>н</w:t>
      </w:r>
      <w:r w:rsidRPr="004C41CB">
        <w:rPr>
          <w:rFonts w:ascii="Times New Roman" w:hAnsi="Times New Roman"/>
          <w:b/>
          <w:color w:val="000000"/>
          <w:sz w:val="28"/>
          <w:szCs w:val="28"/>
          <w:shd w:val="clear" w:color="auto" w:fill="FFFFFF"/>
          <w:lang w:val="ru-RU"/>
        </w:rPr>
        <w:t>аповнення</w:t>
      </w:r>
      <w:r>
        <w:rPr>
          <w:rFonts w:ascii="Times New Roman" w:hAnsi="Times New Roman"/>
          <w:b/>
          <w:color w:val="000000"/>
          <w:sz w:val="28"/>
          <w:szCs w:val="28"/>
          <w:shd w:val="clear" w:color="auto" w:fill="FFFFFF"/>
          <w:lang w:val="ru-RU"/>
        </w:rPr>
        <w:t xml:space="preserve"> </w:t>
      </w:r>
      <w:r w:rsidRPr="004C41CB">
        <w:rPr>
          <w:rFonts w:ascii="Times New Roman" w:hAnsi="Times New Roman"/>
          <w:b/>
          <w:color w:val="000000"/>
          <w:sz w:val="28"/>
          <w:szCs w:val="28"/>
          <w:shd w:val="clear" w:color="auto" w:fill="FFFFFF"/>
          <w:lang w:val="ru-RU"/>
        </w:rPr>
        <w:t>місцевого бюджету міста Кременець</w:t>
      </w:r>
      <w:r>
        <w:rPr>
          <w:rFonts w:ascii="Times New Roman" w:hAnsi="Times New Roman"/>
          <w:b/>
          <w:color w:val="000000"/>
          <w:sz w:val="28"/>
          <w:szCs w:val="28"/>
          <w:shd w:val="clear" w:color="auto" w:fill="FFFFFF"/>
        </w:rPr>
        <w:t>і</w:t>
      </w:r>
    </w:p>
    <w:p w:rsidR="00BE03B6" w:rsidRDefault="00BE03B6" w:rsidP="00667763">
      <w:pPr>
        <w:spacing w:after="0"/>
        <w:rPr>
          <w:rFonts w:ascii="Times New Roman" w:hAnsi="Times New Roman"/>
          <w:color w:val="000000"/>
          <w:sz w:val="28"/>
          <w:szCs w:val="28"/>
          <w:shd w:val="clear" w:color="auto" w:fill="FFFFFF"/>
        </w:rPr>
      </w:pPr>
    </w:p>
    <w:p w:rsidR="00BE03B6" w:rsidRPr="0098056F" w:rsidRDefault="00BE03B6" w:rsidP="00667763">
      <w:pPr>
        <w:spacing w:after="0" w:line="240" w:lineRule="auto"/>
        <w:ind w:firstLine="708"/>
        <w:jc w:val="both"/>
        <w:rPr>
          <w:rFonts w:ascii="Times New Roman" w:hAnsi="Times New Roman"/>
          <w:color w:val="000000"/>
          <w:sz w:val="28"/>
          <w:szCs w:val="28"/>
          <w:shd w:val="clear" w:color="auto" w:fill="FFFFFF"/>
          <w:lang w:eastAsia="uk-UA"/>
        </w:rPr>
      </w:pPr>
      <w:r w:rsidRPr="00496515">
        <w:rPr>
          <w:rFonts w:ascii="Times New Roman" w:hAnsi="Times New Roman"/>
          <w:color w:val="000000"/>
          <w:sz w:val="28"/>
          <w:szCs w:val="28"/>
        </w:rPr>
        <w:t>Керуючись Законом України «Про місцеве самоврядування в Україні», відповідно до Податкового кодексу України, Бюджетного кодексу України,</w:t>
      </w:r>
      <w:r>
        <w:rPr>
          <w:rFonts w:ascii="Times New Roman" w:hAnsi="Times New Roman"/>
          <w:color w:val="000000"/>
          <w:sz w:val="28"/>
          <w:szCs w:val="28"/>
          <w:lang w:val="ru-RU"/>
        </w:rPr>
        <w:t xml:space="preserve"> Кодексу законів про працю України, </w:t>
      </w:r>
      <w:r w:rsidRPr="00496515">
        <w:rPr>
          <w:rFonts w:ascii="Times New Roman" w:hAnsi="Times New Roman"/>
          <w:color w:val="000000"/>
          <w:sz w:val="28"/>
          <w:szCs w:val="28"/>
        </w:rPr>
        <w:t>з метою наповнення бюджету міста К</w:t>
      </w:r>
      <w:r>
        <w:rPr>
          <w:rFonts w:ascii="Times New Roman" w:hAnsi="Times New Roman"/>
          <w:color w:val="000000"/>
          <w:sz w:val="28"/>
          <w:szCs w:val="28"/>
        </w:rPr>
        <w:t>ременець</w:t>
      </w:r>
      <w:r w:rsidRPr="00496515">
        <w:rPr>
          <w:rFonts w:ascii="Times New Roman" w:hAnsi="Times New Roman"/>
          <w:color w:val="000000"/>
          <w:sz w:val="28"/>
          <w:szCs w:val="28"/>
        </w:rPr>
        <w:t xml:space="preserve"> та контролю </w:t>
      </w:r>
      <w:r w:rsidRPr="00496515">
        <w:rPr>
          <w:rFonts w:ascii="Times New Roman" w:hAnsi="Times New Roman"/>
          <w:color w:val="000000"/>
          <w:sz w:val="28"/>
          <w:szCs w:val="28"/>
          <w:shd w:val="clear" w:color="auto" w:fill="FFFFFF"/>
        </w:rPr>
        <w:t>за здійсненням роздрібної торгівлі підакцизними товарами</w:t>
      </w:r>
      <w:r>
        <w:rPr>
          <w:rFonts w:ascii="Times New Roman" w:hAnsi="Times New Roman"/>
          <w:color w:val="000000"/>
          <w:sz w:val="28"/>
          <w:szCs w:val="28"/>
          <w:shd w:val="clear" w:color="auto" w:fill="FFFFFF"/>
          <w:lang w:val="ru-RU"/>
        </w:rPr>
        <w:t xml:space="preserve"> </w:t>
      </w:r>
      <w:r w:rsidRPr="00496515">
        <w:rPr>
          <w:rFonts w:ascii="Times New Roman" w:hAnsi="Times New Roman"/>
          <w:color w:val="000000"/>
          <w:sz w:val="28"/>
          <w:szCs w:val="28"/>
          <w:shd w:val="clear" w:color="auto" w:fill="FFFFFF"/>
        </w:rPr>
        <w:t>на території міста</w:t>
      </w:r>
      <w:r>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ru-RU"/>
        </w:rPr>
        <w:t xml:space="preserve"> виявлення додаткових джерел бюджетних надходжень,</w:t>
      </w:r>
      <w:r>
        <w:rPr>
          <w:rFonts w:ascii="Times New Roman" w:hAnsi="Times New Roman"/>
          <w:color w:val="000000"/>
          <w:sz w:val="28"/>
          <w:szCs w:val="28"/>
          <w:shd w:val="clear" w:color="auto" w:fill="FFFFFF"/>
        </w:rPr>
        <w:t xml:space="preserve"> </w:t>
      </w:r>
      <w:r w:rsidRPr="0098056F">
        <w:rPr>
          <w:rFonts w:ascii="Times New Roman" w:hAnsi="Times New Roman"/>
          <w:color w:val="000000"/>
          <w:sz w:val="28"/>
          <w:szCs w:val="28"/>
          <w:shd w:val="clear" w:color="auto" w:fill="FFFFFF"/>
          <w:lang w:eastAsia="uk-UA"/>
        </w:rPr>
        <w:t>виконавчий комітет Кременецької міської ради</w:t>
      </w:r>
    </w:p>
    <w:p w:rsidR="00BE03B6" w:rsidRPr="0098056F" w:rsidRDefault="00BE03B6" w:rsidP="00667763">
      <w:pPr>
        <w:spacing w:after="0" w:line="240" w:lineRule="auto"/>
        <w:ind w:firstLine="708"/>
        <w:jc w:val="both"/>
        <w:rPr>
          <w:rFonts w:ascii="Times New Roman" w:hAnsi="Times New Roman"/>
          <w:color w:val="000000"/>
          <w:sz w:val="28"/>
          <w:szCs w:val="28"/>
          <w:shd w:val="clear" w:color="auto" w:fill="FFFFFF"/>
          <w:lang w:eastAsia="uk-UA"/>
        </w:rPr>
      </w:pPr>
    </w:p>
    <w:p w:rsidR="00BE03B6" w:rsidRPr="0098056F" w:rsidRDefault="00BE03B6" w:rsidP="00667763">
      <w:pPr>
        <w:spacing w:after="0" w:line="240" w:lineRule="auto"/>
        <w:ind w:firstLine="708"/>
        <w:jc w:val="both"/>
        <w:rPr>
          <w:rFonts w:ascii="Times New Roman" w:hAnsi="Times New Roman"/>
          <w:color w:val="000000"/>
          <w:sz w:val="28"/>
          <w:szCs w:val="28"/>
          <w:shd w:val="clear" w:color="auto" w:fill="FFFFFF"/>
          <w:lang w:eastAsia="uk-UA"/>
        </w:rPr>
      </w:pPr>
      <w:r>
        <w:rPr>
          <w:rFonts w:ascii="Times New Roman" w:hAnsi="Times New Roman"/>
          <w:b/>
          <w:color w:val="000000"/>
          <w:sz w:val="28"/>
          <w:szCs w:val="28"/>
          <w:shd w:val="clear" w:color="auto" w:fill="FFFFFF"/>
          <w:lang w:eastAsia="uk-UA"/>
        </w:rPr>
        <w:t xml:space="preserve">                                        </w:t>
      </w:r>
      <w:r w:rsidRPr="0098056F">
        <w:rPr>
          <w:rFonts w:ascii="Times New Roman" w:hAnsi="Times New Roman"/>
          <w:b/>
          <w:color w:val="000000"/>
          <w:sz w:val="28"/>
          <w:szCs w:val="28"/>
          <w:shd w:val="clear" w:color="auto" w:fill="FFFFFF"/>
          <w:lang w:eastAsia="uk-UA"/>
        </w:rPr>
        <w:t>ВИРІШИВ:</w:t>
      </w:r>
    </w:p>
    <w:p w:rsidR="00BE03B6" w:rsidRDefault="00BE03B6" w:rsidP="00667763">
      <w:pPr>
        <w:pStyle w:val="NormalWeb"/>
        <w:shd w:val="clear" w:color="auto" w:fill="FFFFFF"/>
        <w:spacing w:before="0" w:beforeAutospacing="0" w:after="0" w:afterAutospacing="0"/>
        <w:jc w:val="both"/>
        <w:rPr>
          <w:color w:val="000000"/>
          <w:sz w:val="28"/>
          <w:szCs w:val="28"/>
        </w:rPr>
      </w:pPr>
    </w:p>
    <w:p w:rsidR="00BE03B6" w:rsidRDefault="00BE03B6" w:rsidP="00FE75CD">
      <w:pPr>
        <w:pStyle w:val="NormalWeb"/>
        <w:shd w:val="clear" w:color="auto" w:fill="FFFFFF"/>
        <w:spacing w:before="0" w:beforeAutospacing="0" w:after="0" w:afterAutospacing="0"/>
        <w:ind w:firstLine="708"/>
        <w:jc w:val="both"/>
        <w:rPr>
          <w:color w:val="000000"/>
          <w:sz w:val="28"/>
          <w:szCs w:val="28"/>
          <w:shd w:val="clear" w:color="auto" w:fill="FFFFFF"/>
        </w:rPr>
      </w:pPr>
      <w:r>
        <w:rPr>
          <w:color w:val="000000"/>
          <w:sz w:val="28"/>
          <w:szCs w:val="28"/>
        </w:rPr>
        <w:t xml:space="preserve">1. Затвердити </w:t>
      </w:r>
      <w:r w:rsidRPr="007C4920">
        <w:rPr>
          <w:color w:val="000000"/>
          <w:sz w:val="28"/>
          <w:szCs w:val="28"/>
        </w:rPr>
        <w:t xml:space="preserve">склад </w:t>
      </w:r>
      <w:r>
        <w:rPr>
          <w:color w:val="000000"/>
          <w:sz w:val="28"/>
          <w:szCs w:val="28"/>
        </w:rPr>
        <w:t>комісі</w:t>
      </w:r>
      <w:r w:rsidRPr="007C4920">
        <w:rPr>
          <w:color w:val="000000"/>
          <w:sz w:val="28"/>
          <w:szCs w:val="28"/>
        </w:rPr>
        <w:t>ї</w:t>
      </w:r>
      <w:r>
        <w:rPr>
          <w:color w:val="000000"/>
          <w:sz w:val="28"/>
          <w:szCs w:val="28"/>
        </w:rPr>
        <w:t xml:space="preserve"> з </w:t>
      </w:r>
      <w:r w:rsidRPr="007C4920">
        <w:rPr>
          <w:color w:val="000000"/>
          <w:sz w:val="28"/>
          <w:szCs w:val="28"/>
        </w:rPr>
        <w:t>п</w:t>
      </w:r>
      <w:r w:rsidRPr="007C4920">
        <w:rPr>
          <w:color w:val="000000"/>
          <w:sz w:val="28"/>
          <w:szCs w:val="28"/>
          <w:shd w:val="clear" w:color="auto" w:fill="FFFFFF"/>
        </w:rPr>
        <w:t>итань наповнення місцевого бюджету</w:t>
      </w:r>
      <w:r w:rsidRPr="00496515">
        <w:rPr>
          <w:color w:val="000000"/>
          <w:sz w:val="28"/>
          <w:szCs w:val="28"/>
          <w:shd w:val="clear" w:color="auto" w:fill="FFFFFF"/>
        </w:rPr>
        <w:t xml:space="preserve"> </w:t>
      </w:r>
      <w:r w:rsidRPr="007C4920">
        <w:rPr>
          <w:color w:val="000000"/>
          <w:sz w:val="28"/>
          <w:szCs w:val="28"/>
          <w:shd w:val="clear" w:color="auto" w:fill="FFFFFF"/>
        </w:rPr>
        <w:t xml:space="preserve">міста </w:t>
      </w:r>
      <w:r w:rsidRPr="00496515">
        <w:rPr>
          <w:color w:val="000000"/>
          <w:sz w:val="28"/>
          <w:szCs w:val="28"/>
          <w:shd w:val="clear" w:color="auto" w:fill="FFFFFF"/>
        </w:rPr>
        <w:t>К</w:t>
      </w:r>
      <w:r>
        <w:rPr>
          <w:color w:val="000000"/>
          <w:sz w:val="28"/>
          <w:szCs w:val="28"/>
          <w:shd w:val="clear" w:color="auto" w:fill="FFFFFF"/>
        </w:rPr>
        <w:t>ременець, згідно з додатком 1.</w:t>
      </w:r>
    </w:p>
    <w:p w:rsidR="00BE03B6" w:rsidRDefault="00BE03B6" w:rsidP="00FE75CD">
      <w:pPr>
        <w:spacing w:after="0"/>
        <w:ind w:firstLine="708"/>
        <w:jc w:val="both"/>
        <w:rPr>
          <w:rFonts w:ascii="Times New Roman" w:hAnsi="Times New Roman"/>
          <w:color w:val="000000"/>
          <w:sz w:val="28"/>
          <w:szCs w:val="28"/>
          <w:shd w:val="clear" w:color="auto" w:fill="FFFFFF"/>
          <w:lang w:val="ru-RU"/>
        </w:rPr>
      </w:pPr>
      <w:r>
        <w:rPr>
          <w:rFonts w:ascii="Times New Roman" w:hAnsi="Times New Roman"/>
          <w:sz w:val="28"/>
          <w:szCs w:val="28"/>
        </w:rPr>
        <w:t xml:space="preserve">2. Затвердити положення </w:t>
      </w:r>
      <w:r w:rsidRPr="004C41CB">
        <w:rPr>
          <w:rFonts w:ascii="Times New Roman" w:hAnsi="Times New Roman"/>
          <w:sz w:val="28"/>
          <w:szCs w:val="28"/>
        </w:rPr>
        <w:t xml:space="preserve">про комісію </w:t>
      </w:r>
      <w:r w:rsidRPr="004C41CB">
        <w:rPr>
          <w:rFonts w:ascii="Times New Roman" w:hAnsi="Times New Roman"/>
          <w:color w:val="000000"/>
          <w:sz w:val="28"/>
          <w:szCs w:val="28"/>
        </w:rPr>
        <w:t xml:space="preserve">з </w:t>
      </w:r>
      <w:r w:rsidRPr="004C41CB">
        <w:rPr>
          <w:rFonts w:ascii="Times New Roman" w:hAnsi="Times New Roman"/>
          <w:color w:val="000000"/>
          <w:sz w:val="28"/>
          <w:szCs w:val="28"/>
          <w:lang w:val="ru-RU"/>
        </w:rPr>
        <w:t>п</w:t>
      </w:r>
      <w:r w:rsidRPr="004C41CB">
        <w:rPr>
          <w:rFonts w:ascii="Times New Roman" w:hAnsi="Times New Roman"/>
          <w:color w:val="000000"/>
          <w:sz w:val="28"/>
          <w:szCs w:val="28"/>
          <w:shd w:val="clear" w:color="auto" w:fill="FFFFFF"/>
          <w:lang w:val="ru-RU"/>
        </w:rPr>
        <w:t>итань наповнення місцевого бюджету</w:t>
      </w:r>
      <w:r w:rsidRPr="004C41CB">
        <w:rPr>
          <w:rFonts w:ascii="Times New Roman" w:hAnsi="Times New Roman"/>
          <w:color w:val="000000"/>
          <w:sz w:val="28"/>
          <w:szCs w:val="28"/>
          <w:shd w:val="clear" w:color="auto" w:fill="FFFFFF"/>
        </w:rPr>
        <w:t xml:space="preserve"> </w:t>
      </w:r>
      <w:r w:rsidRPr="004C41CB">
        <w:rPr>
          <w:rFonts w:ascii="Times New Roman" w:hAnsi="Times New Roman"/>
          <w:color w:val="000000"/>
          <w:sz w:val="28"/>
          <w:szCs w:val="28"/>
          <w:shd w:val="clear" w:color="auto" w:fill="FFFFFF"/>
          <w:lang w:val="ru-RU"/>
        </w:rPr>
        <w:t xml:space="preserve">міста </w:t>
      </w:r>
      <w:r w:rsidRPr="004C41CB">
        <w:rPr>
          <w:rFonts w:ascii="Times New Roman" w:hAnsi="Times New Roman"/>
          <w:color w:val="000000"/>
          <w:sz w:val="28"/>
          <w:szCs w:val="28"/>
          <w:shd w:val="clear" w:color="auto" w:fill="FFFFFF"/>
        </w:rPr>
        <w:t>Кременець, згідно з додатком 2.</w:t>
      </w:r>
    </w:p>
    <w:p w:rsidR="00BE03B6" w:rsidRPr="00932019" w:rsidRDefault="00BE03B6" w:rsidP="00FE75CD">
      <w:pPr>
        <w:spacing w:after="0"/>
        <w:ind w:firstLine="708"/>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 xml:space="preserve">3. В звязку з прийняттям данного рішення визнати такими, що втратили чинність та зняти з контролю наступні рішення та розпорядження: розпорядження № 88-ОД від 13травня 2017 року, розпорядження № 3-ОД від 02 січня 2018 року, розпорядження № 46-Од від 01 березня 2018 року, рішення виконавчого комітету № 1406 від 15 січня 2019 року. </w:t>
      </w:r>
    </w:p>
    <w:p w:rsidR="00BE03B6" w:rsidRPr="009C64BB" w:rsidRDefault="00BE03B6" w:rsidP="00FE75CD">
      <w:pPr>
        <w:spacing w:after="0" w:line="240" w:lineRule="auto"/>
        <w:ind w:firstLine="708"/>
        <w:jc w:val="both"/>
        <w:rPr>
          <w:rFonts w:ascii="Times New Roman" w:hAnsi="Times New Roman"/>
          <w:color w:val="000000"/>
          <w:sz w:val="28"/>
          <w:szCs w:val="28"/>
          <w:shd w:val="clear" w:color="auto" w:fill="FFFFFF"/>
          <w:lang w:val="ru-RU" w:eastAsia="uk-UA"/>
        </w:rPr>
      </w:pPr>
      <w:r>
        <w:rPr>
          <w:rFonts w:ascii="Times New Roman" w:hAnsi="Times New Roman"/>
          <w:sz w:val="28"/>
          <w:szCs w:val="28"/>
          <w:lang w:val="ru-RU"/>
        </w:rPr>
        <w:t>4</w:t>
      </w:r>
      <w:r w:rsidRPr="004C41CB">
        <w:rPr>
          <w:rFonts w:ascii="Times New Roman" w:hAnsi="Times New Roman"/>
          <w:sz w:val="28"/>
          <w:szCs w:val="28"/>
        </w:rPr>
        <w:t xml:space="preserve">. </w:t>
      </w:r>
      <w:r w:rsidRPr="004C41CB">
        <w:rPr>
          <w:rFonts w:ascii="Times New Roman" w:hAnsi="Times New Roman"/>
          <w:color w:val="000000"/>
          <w:sz w:val="28"/>
          <w:szCs w:val="28"/>
          <w:shd w:val="clear" w:color="auto" w:fill="FFFFFF"/>
          <w:lang w:eastAsia="uk-UA"/>
        </w:rPr>
        <w:t>Контроль за виконанням даного рішення</w:t>
      </w:r>
      <w:r w:rsidRPr="0098056F">
        <w:rPr>
          <w:rFonts w:ascii="Times New Roman" w:hAnsi="Times New Roman"/>
          <w:color w:val="000000"/>
          <w:sz w:val="28"/>
          <w:szCs w:val="28"/>
          <w:shd w:val="clear" w:color="auto" w:fill="FFFFFF"/>
          <w:lang w:eastAsia="uk-UA"/>
        </w:rPr>
        <w:t xml:space="preserve"> </w:t>
      </w:r>
      <w:r>
        <w:rPr>
          <w:rFonts w:ascii="Times New Roman" w:hAnsi="Times New Roman"/>
          <w:color w:val="000000"/>
          <w:sz w:val="28"/>
          <w:szCs w:val="28"/>
          <w:shd w:val="clear" w:color="auto" w:fill="FFFFFF"/>
          <w:lang w:val="ru-RU" w:eastAsia="uk-UA"/>
        </w:rPr>
        <w:t>залишаю за собою.</w:t>
      </w:r>
    </w:p>
    <w:p w:rsidR="00BE03B6" w:rsidRPr="00D223EB" w:rsidRDefault="00BE03B6" w:rsidP="00667763">
      <w:pPr>
        <w:spacing w:after="0"/>
        <w:rPr>
          <w:rFonts w:ascii="Times New Roman" w:hAnsi="Times New Roman"/>
          <w:sz w:val="28"/>
          <w:szCs w:val="28"/>
        </w:rPr>
      </w:pPr>
    </w:p>
    <w:p w:rsidR="00BE03B6" w:rsidRDefault="00BE03B6" w:rsidP="006D5BC5">
      <w:pPr>
        <w:spacing w:after="0" w:line="240" w:lineRule="auto"/>
        <w:jc w:val="both"/>
        <w:rPr>
          <w:rFonts w:ascii="Times New Roman" w:hAnsi="Times New Roman"/>
          <w:b/>
          <w:sz w:val="28"/>
          <w:szCs w:val="28"/>
        </w:rPr>
      </w:pPr>
    </w:p>
    <w:p w:rsidR="00BE03B6" w:rsidRDefault="00BE03B6" w:rsidP="006D5BC5">
      <w:pPr>
        <w:spacing w:after="0" w:line="240" w:lineRule="auto"/>
        <w:jc w:val="both"/>
        <w:rPr>
          <w:rFonts w:ascii="Times New Roman" w:hAnsi="Times New Roman"/>
          <w:b/>
          <w:sz w:val="28"/>
          <w:szCs w:val="28"/>
        </w:rPr>
      </w:pPr>
      <w:r>
        <w:rPr>
          <w:rFonts w:ascii="Times New Roman" w:hAnsi="Times New Roman"/>
          <w:b/>
          <w:sz w:val="28"/>
          <w:szCs w:val="28"/>
        </w:rPr>
        <w:t>Міський голова</w:t>
      </w:r>
      <w:r>
        <w:rPr>
          <w:rFonts w:ascii="Times New Roman" w:hAnsi="Times New Roman"/>
          <w:b/>
          <w:sz w:val="28"/>
          <w:szCs w:val="28"/>
          <w:lang w:val="ru-RU"/>
        </w:rPr>
        <w:t xml:space="preserve">                                                          </w:t>
      </w:r>
      <w:r w:rsidRPr="00E50A7A">
        <w:rPr>
          <w:rFonts w:ascii="Times New Roman" w:hAnsi="Times New Roman"/>
          <w:b/>
          <w:sz w:val="28"/>
          <w:szCs w:val="28"/>
        </w:rPr>
        <w:t xml:space="preserve"> </w:t>
      </w:r>
      <w:r>
        <w:rPr>
          <w:rFonts w:ascii="Times New Roman" w:hAnsi="Times New Roman"/>
          <w:b/>
          <w:sz w:val="28"/>
          <w:szCs w:val="28"/>
          <w:lang w:val="ru-RU"/>
        </w:rPr>
        <w:t xml:space="preserve">  </w:t>
      </w:r>
      <w:r w:rsidRPr="00E50A7A">
        <w:rPr>
          <w:rFonts w:ascii="Times New Roman" w:hAnsi="Times New Roman"/>
          <w:b/>
          <w:sz w:val="28"/>
          <w:szCs w:val="28"/>
        </w:rPr>
        <w:t xml:space="preserve">     О</w:t>
      </w:r>
      <w:r>
        <w:rPr>
          <w:rFonts w:ascii="Times New Roman" w:hAnsi="Times New Roman"/>
          <w:b/>
          <w:sz w:val="28"/>
          <w:szCs w:val="28"/>
          <w:lang w:val="ru-RU"/>
        </w:rPr>
        <w:t>лексій</w:t>
      </w:r>
      <w:r w:rsidRPr="00E50A7A">
        <w:rPr>
          <w:rFonts w:ascii="Times New Roman" w:hAnsi="Times New Roman"/>
          <w:b/>
          <w:sz w:val="28"/>
          <w:szCs w:val="28"/>
        </w:rPr>
        <w:t xml:space="preserve"> </w:t>
      </w:r>
      <w:r>
        <w:rPr>
          <w:rFonts w:ascii="Times New Roman" w:hAnsi="Times New Roman"/>
          <w:b/>
          <w:sz w:val="28"/>
          <w:szCs w:val="28"/>
        </w:rPr>
        <w:t>КОВАЛЬЧУК</w:t>
      </w:r>
    </w:p>
    <w:p w:rsidR="00BE03B6" w:rsidRDefault="00BE03B6" w:rsidP="006D5BC5">
      <w:pPr>
        <w:spacing w:after="0" w:line="240" w:lineRule="auto"/>
        <w:jc w:val="both"/>
        <w:rPr>
          <w:rFonts w:ascii="Times New Roman" w:hAnsi="Times New Roman"/>
          <w:b/>
          <w:sz w:val="28"/>
          <w:szCs w:val="28"/>
        </w:rPr>
      </w:pPr>
    </w:p>
    <w:p w:rsidR="00BE03B6" w:rsidRDefault="00BE03B6" w:rsidP="006D5BC5">
      <w:pPr>
        <w:spacing w:after="0" w:line="240" w:lineRule="auto"/>
        <w:jc w:val="both"/>
        <w:rPr>
          <w:rFonts w:ascii="Times New Roman" w:hAnsi="Times New Roman"/>
          <w:b/>
          <w:sz w:val="28"/>
          <w:szCs w:val="28"/>
          <w:lang w:val="ru-RU"/>
        </w:rPr>
      </w:pPr>
    </w:p>
    <w:p w:rsidR="00BE03B6" w:rsidRPr="00663BE0" w:rsidRDefault="00BE03B6" w:rsidP="006D5BC5">
      <w:pPr>
        <w:spacing w:after="0" w:line="240" w:lineRule="auto"/>
        <w:jc w:val="both"/>
        <w:rPr>
          <w:rFonts w:ascii="Times New Roman" w:hAnsi="Times New Roman"/>
          <w:sz w:val="24"/>
          <w:szCs w:val="24"/>
          <w:lang w:val="ru-RU"/>
        </w:rPr>
      </w:pPr>
      <w:r>
        <w:rPr>
          <w:rFonts w:ascii="Times New Roman" w:hAnsi="Times New Roman"/>
          <w:sz w:val="24"/>
          <w:szCs w:val="24"/>
          <w:lang w:val="ru-RU"/>
        </w:rPr>
        <w:t>Галина Мельник</w:t>
      </w:r>
    </w:p>
    <w:p w:rsidR="00BE03B6" w:rsidRPr="00CC5ABE" w:rsidRDefault="00BE03B6" w:rsidP="006D5BC5">
      <w:pPr>
        <w:spacing w:after="0" w:line="240" w:lineRule="auto"/>
        <w:jc w:val="both"/>
        <w:rPr>
          <w:rFonts w:ascii="Times New Roman" w:hAnsi="Times New Roman"/>
          <w:sz w:val="24"/>
          <w:szCs w:val="24"/>
        </w:rPr>
      </w:pPr>
      <w:r>
        <w:rPr>
          <w:rFonts w:ascii="Times New Roman" w:hAnsi="Times New Roman"/>
          <w:sz w:val="24"/>
          <w:szCs w:val="24"/>
          <w:lang w:val="ru-RU"/>
        </w:rPr>
        <w:t xml:space="preserve">Олена </w:t>
      </w:r>
      <w:r>
        <w:rPr>
          <w:rFonts w:ascii="Times New Roman" w:hAnsi="Times New Roman"/>
          <w:sz w:val="24"/>
          <w:szCs w:val="24"/>
        </w:rPr>
        <w:t>Тартак</w:t>
      </w:r>
    </w:p>
    <w:p w:rsidR="00BE03B6" w:rsidRDefault="00BE03B6" w:rsidP="006D5BC5">
      <w:pPr>
        <w:spacing w:after="0" w:line="240" w:lineRule="auto"/>
        <w:jc w:val="both"/>
        <w:rPr>
          <w:rFonts w:ascii="Times New Roman" w:hAnsi="Times New Roman"/>
          <w:b/>
          <w:sz w:val="28"/>
          <w:szCs w:val="28"/>
        </w:rPr>
      </w:pPr>
    </w:p>
    <w:p w:rsidR="00BE03B6" w:rsidRDefault="00BE03B6" w:rsidP="006D5BC5">
      <w:pPr>
        <w:spacing w:after="0" w:line="240" w:lineRule="auto"/>
        <w:jc w:val="both"/>
        <w:rPr>
          <w:rFonts w:ascii="Times New Roman" w:hAnsi="Times New Roman"/>
          <w:b/>
          <w:sz w:val="28"/>
          <w:szCs w:val="28"/>
        </w:rPr>
      </w:pPr>
    </w:p>
    <w:p w:rsidR="00BE03B6" w:rsidRDefault="00BE03B6" w:rsidP="006D5BC5">
      <w:pPr>
        <w:spacing w:after="0" w:line="240" w:lineRule="auto"/>
        <w:jc w:val="both"/>
        <w:rPr>
          <w:rFonts w:ascii="Times New Roman" w:hAnsi="Times New Roman"/>
          <w:b/>
          <w:sz w:val="28"/>
          <w:szCs w:val="28"/>
        </w:rPr>
      </w:pPr>
    </w:p>
    <w:p w:rsidR="00BE03B6" w:rsidRDefault="00BE03B6" w:rsidP="006D5BC5">
      <w:pPr>
        <w:spacing w:after="0" w:line="240" w:lineRule="auto"/>
        <w:jc w:val="both"/>
        <w:rPr>
          <w:rFonts w:ascii="Times New Roman" w:hAnsi="Times New Roman"/>
          <w:b/>
          <w:sz w:val="28"/>
          <w:szCs w:val="28"/>
        </w:rPr>
      </w:pPr>
    </w:p>
    <w:p w:rsidR="00BE03B6" w:rsidRDefault="00BE03B6" w:rsidP="006D5BC5">
      <w:pPr>
        <w:spacing w:after="0" w:line="240" w:lineRule="auto"/>
        <w:jc w:val="both"/>
        <w:rPr>
          <w:rFonts w:ascii="Times New Roman" w:hAnsi="Times New Roman"/>
          <w:b/>
          <w:sz w:val="28"/>
          <w:szCs w:val="28"/>
        </w:rPr>
      </w:pPr>
    </w:p>
    <w:p w:rsidR="00BE03B6" w:rsidRDefault="00BE03B6" w:rsidP="006D5BC5">
      <w:pPr>
        <w:spacing w:after="0" w:line="240" w:lineRule="auto"/>
        <w:jc w:val="both"/>
        <w:rPr>
          <w:rFonts w:ascii="Times New Roman" w:hAnsi="Times New Roman"/>
          <w:b/>
          <w:sz w:val="28"/>
          <w:szCs w:val="28"/>
          <w:lang w:val="ru-RU"/>
        </w:rPr>
      </w:pPr>
    </w:p>
    <w:p w:rsidR="00BE03B6" w:rsidRDefault="00BE03B6" w:rsidP="006D5BC5">
      <w:pPr>
        <w:spacing w:after="0" w:line="240" w:lineRule="auto"/>
        <w:jc w:val="both"/>
        <w:rPr>
          <w:rFonts w:ascii="Times New Roman" w:hAnsi="Times New Roman"/>
          <w:b/>
          <w:sz w:val="28"/>
          <w:szCs w:val="28"/>
          <w:lang w:val="ru-RU"/>
        </w:rPr>
      </w:pPr>
    </w:p>
    <w:p w:rsidR="00BE03B6" w:rsidRDefault="00BE03B6" w:rsidP="006D5BC5">
      <w:pPr>
        <w:spacing w:after="0" w:line="240" w:lineRule="auto"/>
        <w:jc w:val="both"/>
        <w:rPr>
          <w:rFonts w:ascii="Times New Roman" w:hAnsi="Times New Roman"/>
          <w:b/>
          <w:sz w:val="28"/>
          <w:szCs w:val="28"/>
          <w:lang w:val="ru-RU"/>
        </w:rPr>
      </w:pPr>
    </w:p>
    <w:p w:rsidR="00BE03B6" w:rsidRDefault="00BE03B6" w:rsidP="006D5BC5">
      <w:pPr>
        <w:spacing w:after="0" w:line="240" w:lineRule="auto"/>
        <w:jc w:val="both"/>
        <w:rPr>
          <w:rFonts w:ascii="Times New Roman" w:hAnsi="Times New Roman"/>
          <w:b/>
          <w:sz w:val="28"/>
          <w:szCs w:val="28"/>
          <w:lang w:val="ru-RU"/>
        </w:rPr>
      </w:pPr>
    </w:p>
    <w:p w:rsidR="00BE03B6" w:rsidRPr="00932019" w:rsidRDefault="00BE03B6" w:rsidP="00046481">
      <w:pPr>
        <w:spacing w:after="0" w:line="240" w:lineRule="auto"/>
        <w:ind w:left="6371" w:firstLine="1"/>
        <w:rPr>
          <w:rFonts w:ascii="Times New Roman" w:hAnsi="Times New Roman"/>
          <w:bCs/>
          <w:sz w:val="24"/>
          <w:szCs w:val="24"/>
        </w:rPr>
      </w:pPr>
      <w:r w:rsidRPr="00932019">
        <w:rPr>
          <w:rFonts w:ascii="Times New Roman" w:hAnsi="Times New Roman"/>
          <w:bCs/>
          <w:sz w:val="24"/>
          <w:szCs w:val="24"/>
        </w:rPr>
        <w:t>Додаток 1</w:t>
      </w:r>
    </w:p>
    <w:p w:rsidR="00BE03B6" w:rsidRPr="00932019" w:rsidRDefault="00BE03B6" w:rsidP="00046481">
      <w:pPr>
        <w:spacing w:after="0" w:line="240" w:lineRule="auto"/>
        <w:ind w:left="6371" w:firstLine="1"/>
        <w:rPr>
          <w:rFonts w:ascii="Times New Roman" w:hAnsi="Times New Roman"/>
          <w:bCs/>
          <w:sz w:val="24"/>
          <w:szCs w:val="24"/>
        </w:rPr>
      </w:pPr>
      <w:r w:rsidRPr="00932019">
        <w:rPr>
          <w:rFonts w:ascii="Times New Roman" w:hAnsi="Times New Roman"/>
          <w:bCs/>
          <w:sz w:val="24"/>
          <w:szCs w:val="24"/>
        </w:rPr>
        <w:t xml:space="preserve">до рішення </w:t>
      </w:r>
    </w:p>
    <w:p w:rsidR="00BE03B6" w:rsidRPr="00932019" w:rsidRDefault="00BE03B6" w:rsidP="00046481">
      <w:pPr>
        <w:spacing w:after="0" w:line="240" w:lineRule="auto"/>
        <w:ind w:left="5662" w:firstLine="709"/>
        <w:rPr>
          <w:rFonts w:ascii="Times New Roman" w:hAnsi="Times New Roman"/>
          <w:bCs/>
          <w:sz w:val="24"/>
          <w:szCs w:val="24"/>
        </w:rPr>
      </w:pPr>
      <w:r w:rsidRPr="00932019">
        <w:rPr>
          <w:rFonts w:ascii="Times New Roman" w:hAnsi="Times New Roman"/>
          <w:bCs/>
          <w:sz w:val="24"/>
          <w:szCs w:val="24"/>
        </w:rPr>
        <w:t>виконавчого комітету</w:t>
      </w:r>
    </w:p>
    <w:p w:rsidR="00BE03B6" w:rsidRPr="00932019" w:rsidRDefault="00BE03B6" w:rsidP="004C41CB">
      <w:pPr>
        <w:spacing w:after="0" w:line="240" w:lineRule="auto"/>
        <w:ind w:firstLine="6379"/>
        <w:rPr>
          <w:rFonts w:ascii="Times New Roman" w:hAnsi="Times New Roman"/>
          <w:bCs/>
          <w:sz w:val="24"/>
          <w:szCs w:val="24"/>
        </w:rPr>
      </w:pPr>
      <w:r w:rsidRPr="00932019">
        <w:rPr>
          <w:rFonts w:ascii="Times New Roman" w:hAnsi="Times New Roman"/>
          <w:bCs/>
          <w:sz w:val="24"/>
          <w:szCs w:val="24"/>
        </w:rPr>
        <w:t>Кременецької міської ради</w:t>
      </w:r>
    </w:p>
    <w:p w:rsidR="00BE03B6" w:rsidRPr="00932019" w:rsidRDefault="00BE03B6" w:rsidP="004C41CB">
      <w:pPr>
        <w:spacing w:after="0" w:line="240" w:lineRule="auto"/>
        <w:ind w:firstLine="6379"/>
        <w:rPr>
          <w:rFonts w:ascii="Times New Roman" w:hAnsi="Times New Roman"/>
          <w:bCs/>
          <w:sz w:val="24"/>
          <w:szCs w:val="24"/>
        </w:rPr>
      </w:pPr>
      <w:r w:rsidRPr="00932019">
        <w:rPr>
          <w:rFonts w:ascii="Times New Roman" w:hAnsi="Times New Roman"/>
          <w:bCs/>
          <w:sz w:val="24"/>
          <w:szCs w:val="24"/>
        </w:rPr>
        <w:t xml:space="preserve">від </w:t>
      </w:r>
      <w:r w:rsidRPr="007C4920">
        <w:rPr>
          <w:rFonts w:ascii="Times New Roman" w:hAnsi="Times New Roman"/>
          <w:bCs/>
          <w:sz w:val="24"/>
          <w:szCs w:val="24"/>
        </w:rPr>
        <w:t>15</w:t>
      </w:r>
      <w:r w:rsidRPr="00932019">
        <w:rPr>
          <w:rFonts w:ascii="Times New Roman" w:hAnsi="Times New Roman"/>
          <w:bCs/>
          <w:sz w:val="24"/>
          <w:szCs w:val="24"/>
        </w:rPr>
        <w:t xml:space="preserve"> січня 20</w:t>
      </w:r>
      <w:r w:rsidRPr="007C4920">
        <w:rPr>
          <w:rFonts w:ascii="Times New Roman" w:hAnsi="Times New Roman"/>
          <w:bCs/>
          <w:sz w:val="24"/>
          <w:szCs w:val="24"/>
        </w:rPr>
        <w:t>20</w:t>
      </w:r>
      <w:r w:rsidRPr="00932019">
        <w:rPr>
          <w:rFonts w:ascii="Times New Roman" w:hAnsi="Times New Roman"/>
          <w:bCs/>
          <w:sz w:val="24"/>
          <w:szCs w:val="24"/>
        </w:rPr>
        <w:t xml:space="preserve"> року </w:t>
      </w:r>
    </w:p>
    <w:p w:rsidR="00BE03B6" w:rsidRPr="00932019" w:rsidRDefault="00BE03B6" w:rsidP="004C41CB">
      <w:pPr>
        <w:spacing w:after="0" w:line="240" w:lineRule="auto"/>
        <w:ind w:firstLine="6379"/>
        <w:jc w:val="both"/>
        <w:rPr>
          <w:rFonts w:ascii="Times New Roman" w:hAnsi="Times New Roman"/>
          <w:b/>
          <w:sz w:val="24"/>
          <w:szCs w:val="24"/>
          <w:lang w:val="ru-RU"/>
        </w:rPr>
      </w:pPr>
      <w:r w:rsidRPr="00932019">
        <w:rPr>
          <w:rFonts w:ascii="Times New Roman" w:hAnsi="Times New Roman"/>
          <w:bCs/>
          <w:sz w:val="24"/>
          <w:szCs w:val="24"/>
        </w:rPr>
        <w:t xml:space="preserve">№ </w:t>
      </w:r>
      <w:r>
        <w:rPr>
          <w:rFonts w:ascii="Times New Roman" w:hAnsi="Times New Roman"/>
          <w:bCs/>
          <w:sz w:val="24"/>
          <w:szCs w:val="24"/>
        </w:rPr>
        <w:t>1821</w:t>
      </w:r>
    </w:p>
    <w:p w:rsidR="00BE03B6" w:rsidRDefault="00BE03B6" w:rsidP="00663BE0">
      <w:pPr>
        <w:pStyle w:val="ListParagraph"/>
        <w:spacing w:after="0"/>
        <w:ind w:left="142"/>
        <w:jc w:val="center"/>
        <w:rPr>
          <w:rFonts w:ascii="Times New Roman" w:hAnsi="Times New Roman"/>
          <w:b/>
          <w:sz w:val="28"/>
          <w:szCs w:val="28"/>
          <w:lang w:val="ru-RU"/>
        </w:rPr>
      </w:pPr>
    </w:p>
    <w:p w:rsidR="00BE03B6" w:rsidRDefault="00BE03B6" w:rsidP="00663BE0">
      <w:pPr>
        <w:pStyle w:val="ListParagraph"/>
        <w:spacing w:after="0"/>
        <w:ind w:left="142"/>
        <w:jc w:val="center"/>
        <w:rPr>
          <w:rFonts w:ascii="Times New Roman" w:hAnsi="Times New Roman"/>
          <w:b/>
          <w:sz w:val="28"/>
          <w:szCs w:val="28"/>
          <w:lang w:val="ru-RU"/>
        </w:rPr>
      </w:pPr>
    </w:p>
    <w:p w:rsidR="00BE03B6" w:rsidRPr="00046481" w:rsidRDefault="00BE03B6" w:rsidP="00663BE0">
      <w:pPr>
        <w:pStyle w:val="ListParagraph"/>
        <w:spacing w:after="0"/>
        <w:ind w:left="142"/>
        <w:jc w:val="center"/>
        <w:rPr>
          <w:rFonts w:ascii="Times New Roman" w:hAnsi="Times New Roman"/>
          <w:b/>
          <w:sz w:val="28"/>
          <w:szCs w:val="28"/>
        </w:rPr>
      </w:pPr>
      <w:r w:rsidRPr="00046481">
        <w:rPr>
          <w:rFonts w:ascii="Times New Roman" w:hAnsi="Times New Roman"/>
          <w:b/>
          <w:sz w:val="28"/>
          <w:szCs w:val="28"/>
        </w:rPr>
        <w:t xml:space="preserve">Склад </w:t>
      </w:r>
    </w:p>
    <w:p w:rsidR="00BE03B6" w:rsidRPr="004C41CB" w:rsidRDefault="00BE03B6" w:rsidP="00663BE0">
      <w:pPr>
        <w:pStyle w:val="ListParagraph"/>
        <w:spacing w:after="0"/>
        <w:ind w:left="142"/>
        <w:jc w:val="center"/>
        <w:rPr>
          <w:rFonts w:ascii="Times New Roman" w:hAnsi="Times New Roman"/>
          <w:b/>
          <w:color w:val="000000"/>
          <w:sz w:val="28"/>
          <w:szCs w:val="28"/>
          <w:shd w:val="clear" w:color="auto" w:fill="FFFFFF"/>
        </w:rPr>
      </w:pPr>
      <w:r w:rsidRPr="00046481">
        <w:rPr>
          <w:rFonts w:ascii="Times New Roman" w:hAnsi="Times New Roman"/>
          <w:b/>
          <w:color w:val="000000"/>
          <w:sz w:val="28"/>
          <w:szCs w:val="28"/>
        </w:rPr>
        <w:t xml:space="preserve">комісії </w:t>
      </w:r>
      <w:r w:rsidRPr="004C41CB">
        <w:rPr>
          <w:rFonts w:ascii="Times New Roman" w:hAnsi="Times New Roman"/>
          <w:b/>
          <w:color w:val="000000"/>
          <w:sz w:val="28"/>
          <w:szCs w:val="28"/>
        </w:rPr>
        <w:t xml:space="preserve">з </w:t>
      </w:r>
      <w:r w:rsidRPr="004C41CB">
        <w:rPr>
          <w:rFonts w:ascii="Times New Roman" w:hAnsi="Times New Roman"/>
          <w:b/>
          <w:color w:val="000000"/>
          <w:sz w:val="28"/>
          <w:szCs w:val="28"/>
          <w:lang w:val="ru-RU"/>
        </w:rPr>
        <w:t>п</w:t>
      </w:r>
      <w:r w:rsidRPr="004C41CB">
        <w:rPr>
          <w:rFonts w:ascii="Times New Roman" w:hAnsi="Times New Roman"/>
          <w:b/>
          <w:color w:val="000000"/>
          <w:sz w:val="28"/>
          <w:szCs w:val="28"/>
          <w:shd w:val="clear" w:color="auto" w:fill="FFFFFF"/>
          <w:lang w:val="ru-RU"/>
        </w:rPr>
        <w:t>итань наповнення місцевого бюджету</w:t>
      </w:r>
      <w:r w:rsidRPr="004C41CB">
        <w:rPr>
          <w:rFonts w:ascii="Times New Roman" w:hAnsi="Times New Roman"/>
          <w:b/>
          <w:color w:val="000000"/>
          <w:sz w:val="28"/>
          <w:szCs w:val="28"/>
          <w:shd w:val="clear" w:color="auto" w:fill="FFFFFF"/>
        </w:rPr>
        <w:t xml:space="preserve"> </w:t>
      </w:r>
      <w:r w:rsidRPr="004C41CB">
        <w:rPr>
          <w:rFonts w:ascii="Times New Roman" w:hAnsi="Times New Roman"/>
          <w:b/>
          <w:color w:val="000000"/>
          <w:sz w:val="28"/>
          <w:szCs w:val="28"/>
          <w:shd w:val="clear" w:color="auto" w:fill="FFFFFF"/>
          <w:lang w:val="ru-RU"/>
        </w:rPr>
        <w:t xml:space="preserve">міста </w:t>
      </w:r>
      <w:r w:rsidRPr="004C41CB">
        <w:rPr>
          <w:rFonts w:ascii="Times New Roman" w:hAnsi="Times New Roman"/>
          <w:b/>
          <w:color w:val="000000"/>
          <w:sz w:val="28"/>
          <w:szCs w:val="28"/>
          <w:shd w:val="clear" w:color="auto" w:fill="FFFFFF"/>
        </w:rPr>
        <w:t>Кременець</w:t>
      </w:r>
    </w:p>
    <w:p w:rsidR="00BE03B6" w:rsidRDefault="00BE03B6" w:rsidP="00663BE0">
      <w:pPr>
        <w:pStyle w:val="ListParagraph"/>
        <w:spacing w:after="0"/>
        <w:ind w:left="142"/>
        <w:rPr>
          <w:rFonts w:ascii="Times New Roman" w:hAnsi="Times New Roman"/>
          <w:b/>
          <w:color w:val="000000"/>
          <w:sz w:val="28"/>
          <w:szCs w:val="28"/>
          <w:shd w:val="clear" w:color="auto" w:fill="FFFFFF"/>
          <w:lang w:val="ru-RU"/>
        </w:rPr>
      </w:pPr>
    </w:p>
    <w:p w:rsidR="00BE03B6" w:rsidRPr="004C41CB" w:rsidRDefault="00BE03B6" w:rsidP="00663BE0">
      <w:pPr>
        <w:pStyle w:val="ListParagraph"/>
        <w:spacing w:after="0"/>
        <w:ind w:left="142"/>
        <w:rPr>
          <w:rFonts w:ascii="Times New Roman" w:hAnsi="Times New Roman"/>
          <w:b/>
          <w:color w:val="000000"/>
          <w:sz w:val="28"/>
          <w:szCs w:val="28"/>
          <w:shd w:val="clear" w:color="auto" w:fill="FFFFFF"/>
          <w:lang w:val="ru-RU"/>
        </w:rPr>
      </w:pPr>
    </w:p>
    <w:p w:rsidR="00BE03B6" w:rsidRDefault="00BE03B6" w:rsidP="00663BE0">
      <w:pPr>
        <w:pStyle w:val="ListParagraph"/>
        <w:spacing w:after="0"/>
        <w:ind w:left="142"/>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 xml:space="preserve">Мельник Галина Степанівна – секретар ради, </w:t>
      </w:r>
      <w:r w:rsidRPr="009C64BB">
        <w:rPr>
          <w:rFonts w:ascii="Times New Roman" w:hAnsi="Times New Roman"/>
          <w:b/>
          <w:color w:val="000000"/>
          <w:sz w:val="28"/>
          <w:szCs w:val="28"/>
          <w:shd w:val="clear" w:color="auto" w:fill="FFFFFF"/>
          <w:lang w:val="ru-RU"/>
        </w:rPr>
        <w:t>голова комісії</w:t>
      </w:r>
      <w:r>
        <w:rPr>
          <w:rFonts w:ascii="Times New Roman" w:hAnsi="Times New Roman"/>
          <w:color w:val="000000"/>
          <w:sz w:val="28"/>
          <w:szCs w:val="28"/>
          <w:shd w:val="clear" w:color="auto" w:fill="FFFFFF"/>
          <w:lang w:val="ru-RU"/>
        </w:rPr>
        <w:t>;</w:t>
      </w:r>
    </w:p>
    <w:p w:rsidR="00BE03B6" w:rsidRDefault="00BE03B6" w:rsidP="00663BE0">
      <w:pPr>
        <w:pStyle w:val="ListParagraph"/>
        <w:spacing w:after="0"/>
        <w:ind w:left="142"/>
        <w:rPr>
          <w:rFonts w:ascii="Times New Roman" w:hAnsi="Times New Roman"/>
          <w:b/>
          <w:color w:val="000000"/>
          <w:sz w:val="28"/>
          <w:szCs w:val="28"/>
          <w:shd w:val="clear" w:color="auto" w:fill="FFFFFF"/>
        </w:rPr>
      </w:pPr>
      <w:r>
        <w:rPr>
          <w:rFonts w:ascii="Times New Roman" w:hAnsi="Times New Roman"/>
          <w:color w:val="000000"/>
          <w:sz w:val="28"/>
          <w:szCs w:val="28"/>
          <w:shd w:val="clear" w:color="auto" w:fill="FFFFFF"/>
          <w:lang w:val="ru-RU"/>
        </w:rPr>
        <w:t>Собчук Ірина Василівна</w:t>
      </w:r>
      <w:r>
        <w:rPr>
          <w:rFonts w:ascii="Times New Roman" w:hAnsi="Times New Roman"/>
          <w:color w:val="000000"/>
          <w:sz w:val="28"/>
          <w:szCs w:val="28"/>
          <w:shd w:val="clear" w:color="auto" w:fill="FFFFFF"/>
        </w:rPr>
        <w:t xml:space="preserve"> – </w:t>
      </w:r>
      <w:r>
        <w:rPr>
          <w:rFonts w:ascii="Times New Roman" w:hAnsi="Times New Roman"/>
          <w:color w:val="000000"/>
          <w:sz w:val="28"/>
          <w:szCs w:val="28"/>
          <w:shd w:val="clear" w:color="auto" w:fill="FFFFFF"/>
          <w:lang w:val="ru-RU"/>
        </w:rPr>
        <w:t>керуюча справами</w:t>
      </w:r>
      <w:r>
        <w:rPr>
          <w:rFonts w:ascii="Times New Roman" w:hAnsi="Times New Roman"/>
          <w:color w:val="000000"/>
          <w:sz w:val="28"/>
          <w:szCs w:val="28"/>
          <w:shd w:val="clear" w:color="auto" w:fill="FFFFFF"/>
        </w:rPr>
        <w:t xml:space="preserve">, </w:t>
      </w:r>
      <w:r w:rsidRPr="009C64BB">
        <w:rPr>
          <w:rFonts w:ascii="Times New Roman" w:hAnsi="Times New Roman"/>
          <w:b/>
          <w:color w:val="000000"/>
          <w:sz w:val="28"/>
          <w:szCs w:val="28"/>
          <w:shd w:val="clear" w:color="auto" w:fill="FFFFFF"/>
          <w:lang w:val="ru-RU"/>
        </w:rPr>
        <w:t xml:space="preserve">заступник </w:t>
      </w:r>
      <w:r w:rsidRPr="009150A9">
        <w:rPr>
          <w:rFonts w:ascii="Times New Roman" w:hAnsi="Times New Roman"/>
          <w:b/>
          <w:color w:val="000000"/>
          <w:sz w:val="28"/>
          <w:szCs w:val="28"/>
          <w:shd w:val="clear" w:color="auto" w:fill="FFFFFF"/>
        </w:rPr>
        <w:t>голов</w:t>
      </w:r>
      <w:r>
        <w:rPr>
          <w:rFonts w:ascii="Times New Roman" w:hAnsi="Times New Roman"/>
          <w:b/>
          <w:color w:val="000000"/>
          <w:sz w:val="28"/>
          <w:szCs w:val="28"/>
          <w:shd w:val="clear" w:color="auto" w:fill="FFFFFF"/>
          <w:lang w:val="ru-RU"/>
        </w:rPr>
        <w:t>и</w:t>
      </w:r>
      <w:r w:rsidRPr="009150A9">
        <w:rPr>
          <w:rFonts w:ascii="Times New Roman" w:hAnsi="Times New Roman"/>
          <w:b/>
          <w:color w:val="000000"/>
          <w:sz w:val="28"/>
          <w:szCs w:val="28"/>
          <w:shd w:val="clear" w:color="auto" w:fill="FFFFFF"/>
        </w:rPr>
        <w:t xml:space="preserve"> комісії;</w:t>
      </w:r>
    </w:p>
    <w:p w:rsidR="00BE03B6" w:rsidRDefault="00BE03B6" w:rsidP="00663BE0">
      <w:pPr>
        <w:pStyle w:val="ListParagraph"/>
        <w:spacing w:after="0"/>
        <w:ind w:left="142"/>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Стецюк Алла Степанівна – начальник відділу економічного розвитку,</w:t>
      </w:r>
    </w:p>
    <w:p w:rsidR="00BE03B6" w:rsidRDefault="00BE03B6" w:rsidP="00663BE0">
      <w:pPr>
        <w:pStyle w:val="ListParagraph"/>
        <w:spacing w:after="0"/>
        <w:ind w:left="142"/>
        <w:rPr>
          <w:rFonts w:ascii="Times New Roman" w:hAnsi="Times New Roman"/>
          <w:b/>
          <w:color w:val="000000"/>
          <w:sz w:val="28"/>
          <w:szCs w:val="28"/>
          <w:shd w:val="clear" w:color="auto" w:fill="FFFFFF"/>
        </w:rPr>
      </w:pP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lang w:val="ru-RU"/>
        </w:rPr>
        <w:t xml:space="preserve">         </w:t>
      </w:r>
      <w:r>
        <w:rPr>
          <w:rFonts w:ascii="Times New Roman" w:hAnsi="Times New Roman"/>
          <w:color w:val="000000"/>
          <w:sz w:val="28"/>
          <w:szCs w:val="28"/>
          <w:shd w:val="clear" w:color="auto" w:fill="FFFFFF"/>
        </w:rPr>
        <w:t xml:space="preserve">інвестицій та комунальної власності, </w:t>
      </w:r>
      <w:r>
        <w:rPr>
          <w:rFonts w:ascii="Times New Roman" w:hAnsi="Times New Roman"/>
          <w:b/>
          <w:color w:val="000000"/>
          <w:sz w:val="28"/>
          <w:szCs w:val="28"/>
          <w:shd w:val="clear" w:color="auto" w:fill="FFFFFF"/>
        </w:rPr>
        <w:t xml:space="preserve">заступник </w:t>
      </w:r>
    </w:p>
    <w:p w:rsidR="00BE03B6" w:rsidRDefault="00BE03B6" w:rsidP="00663BE0">
      <w:pPr>
        <w:pStyle w:val="ListParagraph"/>
        <w:spacing w:after="0"/>
        <w:ind w:left="142"/>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lang w:val="ru-RU"/>
        </w:rPr>
        <w:t xml:space="preserve">         </w:t>
      </w:r>
      <w:r>
        <w:rPr>
          <w:rFonts w:ascii="Times New Roman" w:hAnsi="Times New Roman"/>
          <w:b/>
          <w:color w:val="000000"/>
          <w:sz w:val="28"/>
          <w:szCs w:val="28"/>
          <w:shd w:val="clear" w:color="auto" w:fill="FFFFFF"/>
        </w:rPr>
        <w:t>голови комісії;</w:t>
      </w:r>
    </w:p>
    <w:p w:rsidR="00BE03B6" w:rsidRDefault="00BE03B6" w:rsidP="00663BE0">
      <w:pPr>
        <w:pStyle w:val="ListParagraph"/>
        <w:spacing w:after="0"/>
        <w:ind w:left="142"/>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Багрій Юлія Леонідівна – головний спеціаліст відділу економічного </w:t>
      </w:r>
    </w:p>
    <w:p w:rsidR="00BE03B6" w:rsidRDefault="00BE03B6" w:rsidP="00663BE0">
      <w:pPr>
        <w:pStyle w:val="ListParagraph"/>
        <w:spacing w:after="0"/>
        <w:ind w:left="142"/>
        <w:rPr>
          <w:rFonts w:ascii="Times New Roman" w:hAnsi="Times New Roman"/>
          <w:b/>
          <w:color w:val="000000"/>
          <w:sz w:val="28"/>
          <w:szCs w:val="28"/>
          <w:shd w:val="clear" w:color="auto" w:fill="FFFFFF"/>
        </w:rPr>
      </w:pP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sidRPr="007C492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розвитку, інвестицій та комунальної власності, </w:t>
      </w:r>
    </w:p>
    <w:p w:rsidR="00BE03B6" w:rsidRDefault="00BE03B6" w:rsidP="00663BE0">
      <w:pPr>
        <w:pStyle w:val="ListParagraph"/>
        <w:spacing w:after="0"/>
        <w:ind w:left="142"/>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rPr>
        <w:tab/>
      </w:r>
      <w:r>
        <w:rPr>
          <w:rFonts w:ascii="Times New Roman" w:hAnsi="Times New Roman"/>
          <w:b/>
          <w:color w:val="000000"/>
          <w:sz w:val="28"/>
          <w:szCs w:val="28"/>
          <w:shd w:val="clear" w:color="auto" w:fill="FFFFFF"/>
          <w:lang w:val="ru-RU"/>
        </w:rPr>
        <w:t xml:space="preserve">      </w:t>
      </w:r>
      <w:r>
        <w:rPr>
          <w:rFonts w:ascii="Times New Roman" w:hAnsi="Times New Roman"/>
          <w:b/>
          <w:color w:val="000000"/>
          <w:sz w:val="28"/>
          <w:szCs w:val="28"/>
          <w:shd w:val="clear" w:color="auto" w:fill="FFFFFF"/>
        </w:rPr>
        <w:t>секретар комісії.</w:t>
      </w:r>
    </w:p>
    <w:p w:rsidR="00BE03B6" w:rsidRDefault="00BE03B6" w:rsidP="00663BE0">
      <w:pPr>
        <w:pStyle w:val="ListParagraph"/>
        <w:spacing w:after="0"/>
        <w:ind w:left="142"/>
        <w:rPr>
          <w:rFonts w:ascii="Times New Roman" w:hAnsi="Times New Roman"/>
          <w:b/>
          <w:color w:val="000000"/>
          <w:sz w:val="28"/>
          <w:szCs w:val="28"/>
          <w:shd w:val="clear" w:color="auto" w:fill="FFFFFF"/>
        </w:rPr>
      </w:pPr>
    </w:p>
    <w:p w:rsidR="00BE03B6" w:rsidRDefault="00BE03B6" w:rsidP="00663BE0">
      <w:pPr>
        <w:pStyle w:val="ListParagraph"/>
        <w:spacing w:after="0"/>
        <w:ind w:left="142"/>
        <w:rPr>
          <w:rFonts w:ascii="Times New Roman" w:hAnsi="Times New Roman"/>
          <w:b/>
          <w:color w:val="000000"/>
          <w:sz w:val="28"/>
          <w:szCs w:val="28"/>
          <w:shd w:val="clear" w:color="auto" w:fill="FFFFFF"/>
          <w:lang w:val="ru-RU"/>
        </w:rPr>
      </w:pPr>
      <w:r>
        <w:rPr>
          <w:rFonts w:ascii="Times New Roman" w:hAnsi="Times New Roman"/>
          <w:b/>
          <w:color w:val="000000"/>
          <w:sz w:val="28"/>
          <w:szCs w:val="28"/>
          <w:shd w:val="clear" w:color="auto" w:fill="FFFFFF"/>
        </w:rPr>
        <w:t>Члени комісії:</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Тімахова Надія Юріївна – начальник фінансового управління Кременецької міської ради;</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Литвиненко Борис Володимирович – начальник управління соціального захисту населення;</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Бобровська Ганна Валеріївна – начальник відділу культури та туризму;</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Станіславенко Андрій Володимирович – начальник відділу молоді та спорту міської ради;</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Щербатюк Наталія Юріївна – начальник відділу освіти міської ради;</w:t>
      </w:r>
    </w:p>
    <w:p w:rsidR="00BE03B6" w:rsidRDefault="00BE03B6" w:rsidP="00190BEE">
      <w:pPr>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rPr>
        <w:t>Тартак Олена Сергіївна – начальник юридичного відділу міської ради;</w:t>
      </w:r>
    </w:p>
    <w:p w:rsidR="00BE03B6" w:rsidRDefault="00BE03B6" w:rsidP="00190BEE">
      <w:pPr>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Тімахов Вадим Валентинович – начальник відділу ведення реєстру виборців;</w:t>
      </w:r>
    </w:p>
    <w:p w:rsidR="00BE03B6" w:rsidRDefault="00BE03B6" w:rsidP="00190BEE">
      <w:pPr>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Буграк Наталія Афанасіївна – начальник відділу «Центр надання адміністративних послуг»;</w:t>
      </w:r>
    </w:p>
    <w:p w:rsidR="00BE03B6" w:rsidRPr="00BB1581" w:rsidRDefault="00BE03B6" w:rsidP="00190BEE">
      <w:pPr>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Костинник Михайло Олегович – державний реєстратор речових прав на нерухоме майно та їх обтяжень;</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Чорнозуб Віталій Петрович – начальник відділу містобудування, архітектури та дизайну міського середовища управління архітектури, житлово-комунального господарства та земельних відносин;</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Сімчук Сергій Дмитрович – начальник відділу земельних ресурсів та охорони навколишнього середовища управління архітектури, житлово-комунального господарства та земельних відносин;</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Пурдик Олександр Олексійович – начальник відділу житлово-комунального господарства, благоустрою та інфраструктури управління архітектури, житлово-комунального господарства та земельних відносин;</w:t>
      </w:r>
    </w:p>
    <w:p w:rsidR="00BE03B6" w:rsidRDefault="00BE03B6" w:rsidP="00190BEE">
      <w:pPr>
        <w:pStyle w:val="ListParagraph"/>
        <w:spacing w:after="0"/>
        <w:ind w:left="142"/>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Бесяда Наталія Феофанівна – начальник служби у справах дітей;</w:t>
      </w:r>
    </w:p>
    <w:p w:rsidR="00BE03B6" w:rsidRDefault="00BE03B6" w:rsidP="00932019">
      <w:pPr>
        <w:pStyle w:val="ListParagraph"/>
        <w:spacing w:after="0"/>
        <w:ind w:left="142"/>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Валецький Віталій Олексійович – заступник начальника Кременецького</w:t>
      </w:r>
      <w:r>
        <w:rPr>
          <w:rFonts w:ascii="Times New Roman" w:hAnsi="Times New Roman"/>
          <w:color w:val="000000"/>
          <w:sz w:val="28"/>
          <w:szCs w:val="28"/>
          <w:shd w:val="clear" w:color="auto" w:fill="FFFFFF"/>
          <w:lang w:val="ru-RU"/>
        </w:rPr>
        <w:t xml:space="preserve"> </w:t>
      </w:r>
      <w:r>
        <w:rPr>
          <w:rFonts w:ascii="Times New Roman" w:hAnsi="Times New Roman"/>
          <w:color w:val="000000"/>
          <w:sz w:val="28"/>
          <w:szCs w:val="28"/>
          <w:shd w:val="clear" w:color="auto" w:fill="FFFFFF"/>
        </w:rPr>
        <w:t xml:space="preserve">відділення поліції ГУНП в Тернопільській </w:t>
      </w:r>
      <w:r>
        <w:rPr>
          <w:rFonts w:ascii="Times New Roman" w:hAnsi="Times New Roman"/>
          <w:color w:val="000000"/>
          <w:sz w:val="28"/>
          <w:szCs w:val="28"/>
          <w:shd w:val="clear" w:color="auto" w:fill="FFFFFF"/>
          <w:lang w:val="ru-RU"/>
        </w:rPr>
        <w:t>о</w:t>
      </w:r>
      <w:r>
        <w:rPr>
          <w:rFonts w:ascii="Times New Roman" w:hAnsi="Times New Roman"/>
          <w:color w:val="000000"/>
          <w:sz w:val="28"/>
          <w:szCs w:val="28"/>
          <w:shd w:val="clear" w:color="auto" w:fill="FFFFFF"/>
        </w:rPr>
        <w:t>бласті (за згодою);</w:t>
      </w:r>
    </w:p>
    <w:p w:rsidR="00BE03B6" w:rsidRDefault="00BE03B6" w:rsidP="00BB1581">
      <w:pPr>
        <w:spacing w:after="0"/>
        <w:ind w:left="142"/>
        <w:jc w:val="both"/>
        <w:rPr>
          <w:rFonts w:ascii="Times New Roman" w:hAnsi="Times New Roman"/>
          <w:color w:val="000000"/>
          <w:sz w:val="28"/>
          <w:szCs w:val="28"/>
          <w:lang w:val="ru-RU" w:eastAsia="uk-UA"/>
        </w:rPr>
      </w:pPr>
      <w:r>
        <w:rPr>
          <w:rFonts w:ascii="Times New Roman" w:hAnsi="Times New Roman"/>
          <w:color w:val="000000"/>
          <w:sz w:val="28"/>
          <w:szCs w:val="28"/>
          <w:shd w:val="clear" w:color="auto" w:fill="FFFFFF"/>
        </w:rPr>
        <w:t xml:space="preserve">Петровська Наталія Тимофіївна – </w:t>
      </w:r>
      <w:r>
        <w:rPr>
          <w:rFonts w:ascii="Times New Roman" w:hAnsi="Times New Roman"/>
          <w:color w:val="000000"/>
          <w:sz w:val="28"/>
          <w:szCs w:val="28"/>
          <w:lang w:eastAsia="uk-UA"/>
        </w:rPr>
        <w:t>головний державний інспектор відділу</w:t>
      </w:r>
      <w:r>
        <w:rPr>
          <w:rFonts w:ascii="Times New Roman" w:hAnsi="Times New Roman"/>
          <w:color w:val="000000"/>
          <w:sz w:val="28"/>
          <w:szCs w:val="28"/>
          <w:lang w:val="ru-RU" w:eastAsia="uk-UA"/>
        </w:rPr>
        <w:t xml:space="preserve"> </w:t>
      </w:r>
      <w:r>
        <w:rPr>
          <w:rFonts w:ascii="Times New Roman" w:hAnsi="Times New Roman"/>
          <w:color w:val="000000"/>
          <w:sz w:val="28"/>
          <w:szCs w:val="28"/>
          <w:lang w:eastAsia="uk-UA"/>
        </w:rPr>
        <w:t xml:space="preserve">обслуговуванню платників </w:t>
      </w:r>
      <w:r w:rsidRPr="009B743A">
        <w:rPr>
          <w:rFonts w:ascii="Times New Roman" w:hAnsi="Times New Roman"/>
          <w:color w:val="000000"/>
          <w:sz w:val="28"/>
          <w:szCs w:val="28"/>
          <w:lang w:eastAsia="uk-UA"/>
        </w:rPr>
        <w:t>Кременецько</w:t>
      </w:r>
      <w:r>
        <w:rPr>
          <w:rFonts w:ascii="Times New Roman" w:hAnsi="Times New Roman"/>
          <w:color w:val="000000"/>
          <w:sz w:val="28"/>
          <w:szCs w:val="28"/>
          <w:lang w:eastAsia="uk-UA"/>
        </w:rPr>
        <w:t>го</w:t>
      </w:r>
      <w:r>
        <w:rPr>
          <w:rFonts w:ascii="Times New Roman" w:hAnsi="Times New Roman"/>
          <w:color w:val="000000"/>
          <w:sz w:val="28"/>
          <w:szCs w:val="28"/>
          <w:lang w:val="ru-RU" w:eastAsia="uk-UA"/>
        </w:rPr>
        <w:t xml:space="preserve"> </w:t>
      </w:r>
      <w:r>
        <w:rPr>
          <w:rFonts w:ascii="Times New Roman" w:hAnsi="Times New Roman"/>
          <w:color w:val="000000"/>
          <w:sz w:val="28"/>
          <w:szCs w:val="28"/>
          <w:lang w:eastAsia="uk-UA"/>
        </w:rPr>
        <w:t xml:space="preserve"> управління ГУД</w:t>
      </w:r>
      <w:r w:rsidRPr="009B743A">
        <w:rPr>
          <w:rFonts w:ascii="Times New Roman" w:hAnsi="Times New Roman"/>
          <w:color w:val="000000"/>
          <w:sz w:val="28"/>
          <w:szCs w:val="28"/>
          <w:lang w:eastAsia="uk-UA"/>
        </w:rPr>
        <w:t>ФС у Тернопільській області</w:t>
      </w:r>
      <w:r>
        <w:rPr>
          <w:rFonts w:ascii="Times New Roman" w:hAnsi="Times New Roman"/>
          <w:color w:val="000000"/>
          <w:sz w:val="28"/>
          <w:szCs w:val="28"/>
          <w:lang w:eastAsia="uk-UA"/>
        </w:rPr>
        <w:t xml:space="preserve"> (за згодою).</w:t>
      </w:r>
    </w:p>
    <w:p w:rsidR="00BE03B6" w:rsidRPr="00BB1581" w:rsidRDefault="00BE03B6" w:rsidP="00BB1581">
      <w:pPr>
        <w:spacing w:after="0"/>
        <w:ind w:left="142"/>
        <w:jc w:val="both"/>
        <w:rPr>
          <w:rFonts w:ascii="Times New Roman" w:hAnsi="Times New Roman"/>
          <w:color w:val="000000"/>
          <w:sz w:val="28"/>
          <w:szCs w:val="28"/>
          <w:lang w:val="ru-RU" w:eastAsia="uk-UA"/>
        </w:rPr>
      </w:pPr>
    </w:p>
    <w:p w:rsidR="00BE03B6" w:rsidRDefault="00BE03B6" w:rsidP="00663BE0">
      <w:pPr>
        <w:spacing w:after="0"/>
        <w:ind w:left="142"/>
        <w:rPr>
          <w:rFonts w:ascii="Times New Roman" w:hAnsi="Times New Roman"/>
          <w:color w:val="000000"/>
          <w:sz w:val="28"/>
          <w:szCs w:val="28"/>
          <w:lang w:eastAsia="uk-UA"/>
        </w:rPr>
      </w:pPr>
    </w:p>
    <w:p w:rsidR="00BE03B6" w:rsidRDefault="00BE03B6" w:rsidP="00663BE0">
      <w:pPr>
        <w:spacing w:after="0"/>
        <w:ind w:left="142"/>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Керуюча справами </w:t>
      </w:r>
    </w:p>
    <w:p w:rsidR="00BE03B6" w:rsidRPr="00551D60" w:rsidRDefault="00BE03B6" w:rsidP="00663BE0">
      <w:pPr>
        <w:spacing w:after="0"/>
        <w:ind w:left="142"/>
        <w:rPr>
          <w:rFonts w:ascii="Times New Roman" w:hAnsi="Times New Roman"/>
          <w:b/>
          <w:color w:val="000000"/>
          <w:sz w:val="28"/>
          <w:szCs w:val="28"/>
          <w:lang w:eastAsia="uk-UA"/>
        </w:rPr>
      </w:pPr>
      <w:r>
        <w:rPr>
          <w:rFonts w:ascii="Times New Roman" w:hAnsi="Times New Roman"/>
          <w:b/>
          <w:color w:val="000000"/>
          <w:sz w:val="28"/>
          <w:szCs w:val="28"/>
          <w:lang w:eastAsia="uk-UA"/>
        </w:rPr>
        <w:t>виконавчого комітету</w:t>
      </w:r>
      <w:r>
        <w:rPr>
          <w:rFonts w:ascii="Times New Roman" w:hAnsi="Times New Roman"/>
          <w:b/>
          <w:color w:val="000000"/>
          <w:sz w:val="28"/>
          <w:szCs w:val="28"/>
          <w:lang w:val="ru-RU" w:eastAsia="uk-UA"/>
        </w:rPr>
        <w:t xml:space="preserve">                                                              </w:t>
      </w:r>
      <w:r>
        <w:rPr>
          <w:rFonts w:ascii="Times New Roman" w:hAnsi="Times New Roman"/>
          <w:b/>
          <w:color w:val="000000"/>
          <w:sz w:val="28"/>
          <w:szCs w:val="28"/>
          <w:lang w:eastAsia="uk-UA"/>
        </w:rPr>
        <w:t>І</w:t>
      </w:r>
      <w:r>
        <w:rPr>
          <w:rFonts w:ascii="Times New Roman" w:hAnsi="Times New Roman"/>
          <w:b/>
          <w:color w:val="000000"/>
          <w:sz w:val="28"/>
          <w:szCs w:val="28"/>
          <w:lang w:val="ru-RU" w:eastAsia="uk-UA"/>
        </w:rPr>
        <w:t xml:space="preserve">рина </w:t>
      </w:r>
      <w:r>
        <w:rPr>
          <w:rFonts w:ascii="Times New Roman" w:hAnsi="Times New Roman"/>
          <w:b/>
          <w:color w:val="000000"/>
          <w:sz w:val="28"/>
          <w:szCs w:val="28"/>
          <w:lang w:eastAsia="uk-UA"/>
        </w:rPr>
        <w:t>СОБЧУК</w:t>
      </w:r>
    </w:p>
    <w:p w:rsidR="00BE03B6" w:rsidRDefault="00BE03B6" w:rsidP="00663BE0">
      <w:pPr>
        <w:pStyle w:val="ListParagraph"/>
        <w:spacing w:after="0"/>
        <w:ind w:left="142"/>
        <w:jc w:val="center"/>
        <w:rPr>
          <w:rFonts w:ascii="Times New Roman" w:hAnsi="Times New Roman"/>
          <w:sz w:val="28"/>
          <w:szCs w:val="28"/>
          <w:lang w:val="ru-RU"/>
        </w:rPr>
      </w:pPr>
    </w:p>
    <w:p w:rsidR="00BE03B6" w:rsidRDefault="00BE03B6" w:rsidP="00663BE0">
      <w:pPr>
        <w:pStyle w:val="ListParagraph"/>
        <w:spacing w:after="0"/>
        <w:ind w:left="142"/>
        <w:jc w:val="center"/>
        <w:rPr>
          <w:rFonts w:ascii="Times New Roman" w:hAnsi="Times New Roman"/>
          <w:sz w:val="28"/>
          <w:szCs w:val="28"/>
          <w:lang w:val="ru-RU"/>
        </w:rPr>
      </w:pPr>
    </w:p>
    <w:p w:rsidR="00BE03B6" w:rsidRPr="00FC3E8D" w:rsidRDefault="00BE03B6" w:rsidP="00663BE0">
      <w:pPr>
        <w:pStyle w:val="ListParagraph"/>
        <w:spacing w:after="0"/>
        <w:ind w:left="142"/>
        <w:jc w:val="center"/>
        <w:rPr>
          <w:rFonts w:ascii="Times New Roman" w:hAnsi="Times New Roman"/>
          <w:sz w:val="28"/>
          <w:szCs w:val="28"/>
          <w:lang w:val="ru-RU"/>
        </w:rPr>
      </w:pPr>
    </w:p>
    <w:p w:rsidR="00BE03B6" w:rsidRPr="00932019" w:rsidRDefault="00BE03B6" w:rsidP="00932019">
      <w:pPr>
        <w:pStyle w:val="ListParagraph"/>
        <w:spacing w:after="0"/>
        <w:ind w:left="6379"/>
        <w:rPr>
          <w:rFonts w:ascii="Times New Roman" w:hAnsi="Times New Roman"/>
          <w:sz w:val="24"/>
          <w:szCs w:val="24"/>
        </w:rPr>
      </w:pPr>
      <w:r w:rsidRPr="00932019">
        <w:rPr>
          <w:rFonts w:ascii="Times New Roman" w:hAnsi="Times New Roman"/>
          <w:sz w:val="24"/>
          <w:szCs w:val="24"/>
        </w:rPr>
        <w:t xml:space="preserve">Додаток 2 </w:t>
      </w:r>
    </w:p>
    <w:p w:rsidR="00BE03B6" w:rsidRPr="00932019" w:rsidRDefault="00BE03B6" w:rsidP="00932019">
      <w:pPr>
        <w:pStyle w:val="ListParagraph"/>
        <w:spacing w:after="0"/>
        <w:ind w:left="6379"/>
        <w:rPr>
          <w:rFonts w:ascii="Times New Roman" w:hAnsi="Times New Roman"/>
          <w:sz w:val="24"/>
          <w:szCs w:val="24"/>
        </w:rPr>
      </w:pPr>
      <w:r w:rsidRPr="00932019">
        <w:rPr>
          <w:rFonts w:ascii="Times New Roman" w:hAnsi="Times New Roman"/>
          <w:sz w:val="24"/>
          <w:szCs w:val="24"/>
          <w:lang w:val="ru-RU"/>
        </w:rPr>
        <w:t>д</w:t>
      </w:r>
      <w:r w:rsidRPr="00932019">
        <w:rPr>
          <w:rFonts w:ascii="Times New Roman" w:hAnsi="Times New Roman"/>
          <w:sz w:val="24"/>
          <w:szCs w:val="24"/>
        </w:rPr>
        <w:t xml:space="preserve">о рішення виконавчого </w:t>
      </w:r>
    </w:p>
    <w:p w:rsidR="00BE03B6" w:rsidRPr="00932019" w:rsidRDefault="00BE03B6" w:rsidP="00932019">
      <w:pPr>
        <w:pStyle w:val="ListParagraph"/>
        <w:spacing w:after="0"/>
        <w:ind w:left="6379"/>
        <w:rPr>
          <w:rFonts w:ascii="Times New Roman" w:hAnsi="Times New Roman"/>
          <w:sz w:val="24"/>
          <w:szCs w:val="24"/>
        </w:rPr>
      </w:pPr>
      <w:r w:rsidRPr="00932019">
        <w:rPr>
          <w:rFonts w:ascii="Times New Roman" w:hAnsi="Times New Roman"/>
          <w:sz w:val="24"/>
          <w:szCs w:val="24"/>
        </w:rPr>
        <w:t xml:space="preserve">комітету Кременецької </w:t>
      </w:r>
    </w:p>
    <w:p w:rsidR="00BE03B6" w:rsidRPr="00932019" w:rsidRDefault="00BE03B6" w:rsidP="00932019">
      <w:pPr>
        <w:pStyle w:val="ListParagraph"/>
        <w:spacing w:after="0"/>
        <w:ind w:left="6379"/>
        <w:rPr>
          <w:rFonts w:ascii="Times New Roman" w:hAnsi="Times New Roman"/>
          <w:sz w:val="24"/>
          <w:szCs w:val="24"/>
        </w:rPr>
      </w:pPr>
      <w:r w:rsidRPr="00932019">
        <w:rPr>
          <w:rFonts w:ascii="Times New Roman" w:hAnsi="Times New Roman"/>
          <w:sz w:val="24"/>
          <w:szCs w:val="24"/>
        </w:rPr>
        <w:t xml:space="preserve">міської ради </w:t>
      </w:r>
    </w:p>
    <w:p w:rsidR="00BE03B6" w:rsidRPr="00932019" w:rsidRDefault="00BE03B6" w:rsidP="009C0C15">
      <w:pPr>
        <w:pStyle w:val="ListParagraph"/>
        <w:spacing w:after="0"/>
        <w:ind w:left="6231" w:firstLine="141"/>
        <w:rPr>
          <w:rFonts w:ascii="Times New Roman" w:hAnsi="Times New Roman"/>
          <w:sz w:val="24"/>
          <w:szCs w:val="24"/>
        </w:rPr>
      </w:pPr>
      <w:r w:rsidRPr="00932019">
        <w:rPr>
          <w:rFonts w:ascii="Times New Roman" w:hAnsi="Times New Roman"/>
          <w:sz w:val="24"/>
          <w:szCs w:val="24"/>
        </w:rPr>
        <w:t>від 15 січня  20</w:t>
      </w:r>
      <w:r w:rsidRPr="007C4920">
        <w:rPr>
          <w:rFonts w:ascii="Times New Roman" w:hAnsi="Times New Roman"/>
          <w:sz w:val="24"/>
          <w:szCs w:val="24"/>
        </w:rPr>
        <w:t>20</w:t>
      </w:r>
      <w:r w:rsidRPr="00932019">
        <w:rPr>
          <w:rFonts w:ascii="Times New Roman" w:hAnsi="Times New Roman"/>
          <w:sz w:val="24"/>
          <w:szCs w:val="24"/>
        </w:rPr>
        <w:t xml:space="preserve"> року</w:t>
      </w:r>
    </w:p>
    <w:p w:rsidR="00BE03B6" w:rsidRPr="007C4920" w:rsidRDefault="00BE03B6" w:rsidP="009C0C15">
      <w:pPr>
        <w:pStyle w:val="ListParagraph"/>
        <w:spacing w:after="0"/>
        <w:ind w:left="6231" w:firstLine="141"/>
        <w:rPr>
          <w:rFonts w:ascii="Times New Roman" w:hAnsi="Times New Roman"/>
          <w:sz w:val="24"/>
          <w:szCs w:val="24"/>
        </w:rPr>
      </w:pPr>
      <w:r w:rsidRPr="00932019">
        <w:rPr>
          <w:rFonts w:ascii="Times New Roman" w:hAnsi="Times New Roman"/>
          <w:sz w:val="24"/>
          <w:szCs w:val="24"/>
        </w:rPr>
        <w:t xml:space="preserve">№ </w:t>
      </w:r>
      <w:r>
        <w:rPr>
          <w:rFonts w:ascii="Times New Roman" w:hAnsi="Times New Roman"/>
          <w:sz w:val="24"/>
          <w:szCs w:val="24"/>
        </w:rPr>
        <w:t>1821</w:t>
      </w:r>
    </w:p>
    <w:p w:rsidR="00BE03B6" w:rsidRDefault="00BE03B6" w:rsidP="009C0C15">
      <w:pPr>
        <w:pStyle w:val="ListParagraph"/>
        <w:spacing w:after="0"/>
        <w:ind w:left="0"/>
        <w:rPr>
          <w:rFonts w:ascii="Times New Roman" w:hAnsi="Times New Roman"/>
          <w:color w:val="000000"/>
          <w:sz w:val="28"/>
          <w:szCs w:val="28"/>
          <w:shd w:val="clear" w:color="auto" w:fill="FFFFFF"/>
        </w:rPr>
      </w:pPr>
    </w:p>
    <w:p w:rsidR="00BE03B6" w:rsidRPr="008F1F15" w:rsidRDefault="00BE03B6" w:rsidP="009C0C15">
      <w:pPr>
        <w:pStyle w:val="ListParagraph"/>
        <w:spacing w:after="0"/>
        <w:ind w:left="0"/>
        <w:jc w:val="center"/>
        <w:rPr>
          <w:rFonts w:ascii="Times New Roman" w:hAnsi="Times New Roman"/>
          <w:b/>
          <w:sz w:val="28"/>
          <w:szCs w:val="28"/>
        </w:rPr>
      </w:pPr>
      <w:r w:rsidRPr="008F1F15">
        <w:rPr>
          <w:rFonts w:ascii="Times New Roman" w:hAnsi="Times New Roman"/>
          <w:b/>
          <w:sz w:val="28"/>
          <w:szCs w:val="28"/>
        </w:rPr>
        <w:t>Положення</w:t>
      </w:r>
    </w:p>
    <w:p w:rsidR="00BE03B6" w:rsidRDefault="00BE03B6" w:rsidP="008F1F15">
      <w:pPr>
        <w:pStyle w:val="ListParagraph"/>
        <w:spacing w:after="0"/>
        <w:ind w:left="0"/>
        <w:jc w:val="center"/>
        <w:rPr>
          <w:rFonts w:ascii="Times New Roman" w:hAnsi="Times New Roman"/>
          <w:b/>
          <w:color w:val="000000"/>
          <w:sz w:val="28"/>
          <w:szCs w:val="28"/>
          <w:shd w:val="clear" w:color="auto" w:fill="FFFFFF"/>
        </w:rPr>
      </w:pPr>
      <w:r w:rsidRPr="008F1F15">
        <w:rPr>
          <w:rFonts w:ascii="Times New Roman" w:hAnsi="Times New Roman"/>
          <w:b/>
          <w:sz w:val="28"/>
          <w:szCs w:val="28"/>
        </w:rPr>
        <w:t xml:space="preserve">про комісію </w:t>
      </w:r>
      <w:r w:rsidRPr="008F1F15">
        <w:rPr>
          <w:rFonts w:ascii="Times New Roman" w:hAnsi="Times New Roman"/>
          <w:b/>
          <w:color w:val="000000"/>
          <w:sz w:val="28"/>
          <w:szCs w:val="28"/>
        </w:rPr>
        <w:t xml:space="preserve">з </w:t>
      </w:r>
      <w:r w:rsidRPr="00932019">
        <w:rPr>
          <w:rFonts w:ascii="Times New Roman" w:hAnsi="Times New Roman"/>
          <w:b/>
          <w:color w:val="000000"/>
          <w:sz w:val="28"/>
          <w:szCs w:val="28"/>
          <w:lang w:val="ru-RU"/>
        </w:rPr>
        <w:t>п</w:t>
      </w:r>
      <w:r w:rsidRPr="00932019">
        <w:rPr>
          <w:rFonts w:ascii="Times New Roman" w:hAnsi="Times New Roman"/>
          <w:b/>
          <w:color w:val="000000"/>
          <w:sz w:val="28"/>
          <w:szCs w:val="28"/>
          <w:shd w:val="clear" w:color="auto" w:fill="FFFFFF"/>
          <w:lang w:val="ru-RU"/>
        </w:rPr>
        <w:t>итань наповнення місцевого бюджету</w:t>
      </w:r>
      <w:r w:rsidRPr="00932019">
        <w:rPr>
          <w:rFonts w:ascii="Times New Roman" w:hAnsi="Times New Roman"/>
          <w:b/>
          <w:color w:val="000000"/>
          <w:sz w:val="28"/>
          <w:szCs w:val="28"/>
          <w:shd w:val="clear" w:color="auto" w:fill="FFFFFF"/>
        </w:rPr>
        <w:t xml:space="preserve"> </w:t>
      </w:r>
      <w:r w:rsidRPr="00932019">
        <w:rPr>
          <w:rFonts w:ascii="Times New Roman" w:hAnsi="Times New Roman"/>
          <w:b/>
          <w:color w:val="000000"/>
          <w:sz w:val="28"/>
          <w:szCs w:val="28"/>
          <w:shd w:val="clear" w:color="auto" w:fill="FFFFFF"/>
          <w:lang w:val="ru-RU"/>
        </w:rPr>
        <w:t xml:space="preserve">міста </w:t>
      </w:r>
      <w:r w:rsidRPr="00932019">
        <w:rPr>
          <w:rFonts w:ascii="Times New Roman" w:hAnsi="Times New Roman"/>
          <w:b/>
          <w:color w:val="000000"/>
          <w:sz w:val="28"/>
          <w:szCs w:val="28"/>
          <w:shd w:val="clear" w:color="auto" w:fill="FFFFFF"/>
        </w:rPr>
        <w:t>Кременець</w:t>
      </w:r>
    </w:p>
    <w:p w:rsidR="00BE03B6" w:rsidRPr="00A86989" w:rsidRDefault="00BE03B6" w:rsidP="008F1F15">
      <w:pPr>
        <w:pStyle w:val="ListParagraph"/>
        <w:spacing w:after="0"/>
        <w:ind w:left="0"/>
        <w:jc w:val="center"/>
        <w:rPr>
          <w:rFonts w:ascii="Times New Roman" w:hAnsi="Times New Roman"/>
          <w:color w:val="000000"/>
          <w:sz w:val="28"/>
          <w:szCs w:val="28"/>
          <w:shd w:val="clear" w:color="auto" w:fill="FFFFFF"/>
        </w:rPr>
      </w:pPr>
    </w:p>
    <w:p w:rsidR="00BE03B6" w:rsidRPr="00DD6584" w:rsidRDefault="00BE03B6" w:rsidP="009C0C15">
      <w:pPr>
        <w:pStyle w:val="ListParagraph"/>
        <w:numPr>
          <w:ilvl w:val="2"/>
          <w:numId w:val="1"/>
        </w:numPr>
        <w:spacing w:after="0" w:line="360" w:lineRule="auto"/>
        <w:ind w:left="0" w:firstLine="0"/>
        <w:jc w:val="both"/>
        <w:rPr>
          <w:rFonts w:ascii="Times New Roman" w:hAnsi="Times New Roman"/>
          <w:sz w:val="28"/>
          <w:szCs w:val="28"/>
        </w:rPr>
      </w:pPr>
      <w:r w:rsidRPr="00DD6584">
        <w:rPr>
          <w:rFonts w:ascii="Times New Roman" w:hAnsi="Times New Roman"/>
          <w:color w:val="000000"/>
          <w:sz w:val="28"/>
          <w:szCs w:val="28"/>
        </w:rPr>
        <w:t xml:space="preserve">Комісія </w:t>
      </w:r>
      <w:r w:rsidRPr="00932019">
        <w:rPr>
          <w:rFonts w:ascii="Times New Roman" w:hAnsi="Times New Roman"/>
          <w:color w:val="000000"/>
          <w:sz w:val="28"/>
          <w:szCs w:val="28"/>
        </w:rPr>
        <w:t xml:space="preserve">з з </w:t>
      </w:r>
      <w:r w:rsidRPr="007C4920">
        <w:rPr>
          <w:rFonts w:ascii="Times New Roman" w:hAnsi="Times New Roman"/>
          <w:color w:val="000000"/>
          <w:sz w:val="28"/>
          <w:szCs w:val="28"/>
        </w:rPr>
        <w:t>п</w:t>
      </w:r>
      <w:r w:rsidRPr="007C4920">
        <w:rPr>
          <w:rFonts w:ascii="Times New Roman" w:hAnsi="Times New Roman"/>
          <w:color w:val="000000"/>
          <w:sz w:val="28"/>
          <w:szCs w:val="28"/>
          <w:shd w:val="clear" w:color="auto" w:fill="FFFFFF"/>
        </w:rPr>
        <w:t>итань наповнення місцевого бюджету</w:t>
      </w:r>
      <w:r w:rsidRPr="00932019">
        <w:rPr>
          <w:rFonts w:ascii="Times New Roman" w:hAnsi="Times New Roman"/>
          <w:color w:val="000000"/>
          <w:sz w:val="28"/>
          <w:szCs w:val="28"/>
          <w:shd w:val="clear" w:color="auto" w:fill="FFFFFF"/>
        </w:rPr>
        <w:t xml:space="preserve"> </w:t>
      </w:r>
      <w:r w:rsidRPr="007C4920">
        <w:rPr>
          <w:rFonts w:ascii="Times New Roman" w:hAnsi="Times New Roman"/>
          <w:color w:val="000000"/>
          <w:sz w:val="28"/>
          <w:szCs w:val="28"/>
          <w:shd w:val="clear" w:color="auto" w:fill="FFFFFF"/>
        </w:rPr>
        <w:t xml:space="preserve">міста </w:t>
      </w:r>
      <w:r w:rsidRPr="00932019">
        <w:rPr>
          <w:rFonts w:ascii="Times New Roman" w:hAnsi="Times New Roman"/>
          <w:color w:val="000000"/>
          <w:sz w:val="28"/>
          <w:szCs w:val="28"/>
          <w:shd w:val="clear" w:color="auto" w:fill="FFFFFF"/>
        </w:rPr>
        <w:t xml:space="preserve">Кременець (далі - Комісія) </w:t>
      </w:r>
      <w:r w:rsidRPr="00932019">
        <w:rPr>
          <w:rFonts w:ascii="Times New Roman" w:hAnsi="Times New Roman"/>
          <w:sz w:val="28"/>
          <w:szCs w:val="28"/>
        </w:rPr>
        <w:t>створ</w:t>
      </w:r>
      <w:r w:rsidRPr="00DD6584">
        <w:rPr>
          <w:rFonts w:ascii="Times New Roman" w:hAnsi="Times New Roman"/>
          <w:sz w:val="28"/>
          <w:szCs w:val="28"/>
        </w:rPr>
        <w:t>юється</w:t>
      </w:r>
      <w:r w:rsidRPr="00A86989">
        <w:rPr>
          <w:rFonts w:ascii="Times New Roman" w:hAnsi="Times New Roman"/>
          <w:sz w:val="28"/>
          <w:szCs w:val="28"/>
        </w:rPr>
        <w:t xml:space="preserve"> </w:t>
      </w:r>
      <w:r>
        <w:rPr>
          <w:rFonts w:ascii="Times New Roman" w:hAnsi="Times New Roman"/>
          <w:sz w:val="28"/>
          <w:szCs w:val="28"/>
        </w:rPr>
        <w:t>рішенням виконавчого комітету</w:t>
      </w:r>
      <w:r w:rsidRPr="00DD6584">
        <w:rPr>
          <w:rFonts w:ascii="Times New Roman" w:hAnsi="Times New Roman"/>
          <w:sz w:val="28"/>
          <w:szCs w:val="28"/>
        </w:rPr>
        <w:t xml:space="preserve"> з</w:t>
      </w:r>
      <w:r w:rsidRPr="00A86989">
        <w:rPr>
          <w:rFonts w:ascii="Times New Roman" w:hAnsi="Times New Roman"/>
          <w:sz w:val="28"/>
          <w:szCs w:val="28"/>
        </w:rPr>
        <w:t xml:space="preserve"> </w:t>
      </w:r>
      <w:r w:rsidRPr="00DD6584">
        <w:rPr>
          <w:rFonts w:ascii="Times New Roman" w:hAnsi="Times New Roman"/>
          <w:sz w:val="28"/>
          <w:szCs w:val="28"/>
        </w:rPr>
        <w:t>метою</w:t>
      </w:r>
      <w:r w:rsidRPr="007C4920">
        <w:rPr>
          <w:rFonts w:ascii="Times New Roman" w:hAnsi="Times New Roman"/>
          <w:sz w:val="28"/>
          <w:szCs w:val="28"/>
        </w:rPr>
        <w:t xml:space="preserve"> виявлення додаткових джерел бюджетних надходжень до місцевого бюджету міста Кременець,</w:t>
      </w:r>
      <w:r w:rsidRPr="00DD6584">
        <w:rPr>
          <w:rFonts w:ascii="Times New Roman" w:hAnsi="Times New Roman"/>
          <w:sz w:val="28"/>
          <w:szCs w:val="28"/>
        </w:rPr>
        <w:t xml:space="preserve"> забезпечення повноти сплати податків до</w:t>
      </w:r>
      <w:r w:rsidRPr="00A86989">
        <w:rPr>
          <w:rFonts w:ascii="Times New Roman" w:hAnsi="Times New Roman"/>
          <w:sz w:val="28"/>
          <w:szCs w:val="28"/>
        </w:rPr>
        <w:t xml:space="preserve"> </w:t>
      </w:r>
      <w:r w:rsidRPr="00DD6584">
        <w:rPr>
          <w:rFonts w:ascii="Times New Roman" w:hAnsi="Times New Roman"/>
          <w:sz w:val="28"/>
          <w:szCs w:val="28"/>
        </w:rPr>
        <w:t>місцевого</w:t>
      </w:r>
      <w:r w:rsidRPr="00A86989">
        <w:rPr>
          <w:rFonts w:ascii="Times New Roman" w:hAnsi="Times New Roman"/>
          <w:sz w:val="28"/>
          <w:szCs w:val="28"/>
        </w:rPr>
        <w:t xml:space="preserve"> </w:t>
      </w:r>
      <w:r w:rsidRPr="00DD6584">
        <w:rPr>
          <w:rFonts w:ascii="Times New Roman" w:hAnsi="Times New Roman"/>
          <w:sz w:val="28"/>
          <w:szCs w:val="28"/>
        </w:rPr>
        <w:t>бюджету</w:t>
      </w:r>
      <w:r w:rsidRPr="007C4920">
        <w:rPr>
          <w:rFonts w:ascii="Times New Roman" w:hAnsi="Times New Roman"/>
          <w:sz w:val="28"/>
          <w:szCs w:val="28"/>
        </w:rPr>
        <w:t xml:space="preserve"> відповідно до рішень сесії про встановлення місцевих податків та зборів, в тому числі -</w:t>
      </w:r>
      <w:r w:rsidRPr="00DD6584">
        <w:rPr>
          <w:rFonts w:ascii="Times New Roman" w:hAnsi="Times New Roman"/>
          <w:sz w:val="28"/>
          <w:szCs w:val="28"/>
        </w:rPr>
        <w:t xml:space="preserve"> з</w:t>
      </w:r>
      <w:r w:rsidRPr="00A86989">
        <w:rPr>
          <w:rFonts w:ascii="Times New Roman" w:hAnsi="Times New Roman"/>
          <w:sz w:val="28"/>
          <w:szCs w:val="28"/>
        </w:rPr>
        <w:t xml:space="preserve"> </w:t>
      </w:r>
      <w:r w:rsidRPr="00DD6584">
        <w:rPr>
          <w:rFonts w:ascii="Times New Roman" w:hAnsi="Times New Roman"/>
          <w:sz w:val="28"/>
          <w:szCs w:val="28"/>
        </w:rPr>
        <w:t>реалізованих</w:t>
      </w:r>
      <w:r w:rsidRPr="00A86989">
        <w:rPr>
          <w:rFonts w:ascii="Times New Roman" w:hAnsi="Times New Roman"/>
          <w:sz w:val="28"/>
          <w:szCs w:val="28"/>
        </w:rPr>
        <w:t xml:space="preserve"> </w:t>
      </w:r>
      <w:r w:rsidRPr="00DD6584">
        <w:rPr>
          <w:rFonts w:ascii="Times New Roman" w:hAnsi="Times New Roman"/>
          <w:sz w:val="28"/>
          <w:szCs w:val="28"/>
        </w:rPr>
        <w:t>суб</w:t>
      </w:r>
      <w:r w:rsidRPr="00A86989">
        <w:rPr>
          <w:rFonts w:ascii="Times New Roman" w:hAnsi="Times New Roman"/>
          <w:sz w:val="28"/>
          <w:szCs w:val="28"/>
        </w:rPr>
        <w:t>’</w:t>
      </w:r>
      <w:r w:rsidRPr="00DD6584">
        <w:rPr>
          <w:rFonts w:ascii="Times New Roman" w:hAnsi="Times New Roman"/>
          <w:sz w:val="28"/>
          <w:szCs w:val="28"/>
        </w:rPr>
        <w:t>єктами</w:t>
      </w:r>
      <w:r w:rsidRPr="00A86989">
        <w:rPr>
          <w:rFonts w:ascii="Times New Roman" w:hAnsi="Times New Roman"/>
          <w:sz w:val="28"/>
          <w:szCs w:val="28"/>
        </w:rPr>
        <w:t xml:space="preserve"> </w:t>
      </w:r>
      <w:r w:rsidRPr="00DD6584">
        <w:rPr>
          <w:rFonts w:ascii="Times New Roman" w:hAnsi="Times New Roman"/>
          <w:sz w:val="28"/>
          <w:szCs w:val="28"/>
        </w:rPr>
        <w:t>господарювання</w:t>
      </w:r>
      <w:r w:rsidRPr="00A86989">
        <w:rPr>
          <w:rFonts w:ascii="Times New Roman" w:hAnsi="Times New Roman"/>
          <w:sz w:val="28"/>
          <w:szCs w:val="28"/>
        </w:rPr>
        <w:t xml:space="preserve"> </w:t>
      </w:r>
      <w:r w:rsidRPr="00DD6584">
        <w:rPr>
          <w:rFonts w:ascii="Times New Roman" w:hAnsi="Times New Roman"/>
          <w:sz w:val="28"/>
          <w:szCs w:val="28"/>
        </w:rPr>
        <w:t>роздрібної</w:t>
      </w:r>
      <w:r w:rsidRPr="00A86989">
        <w:rPr>
          <w:rFonts w:ascii="Times New Roman" w:hAnsi="Times New Roman"/>
          <w:sz w:val="28"/>
          <w:szCs w:val="28"/>
        </w:rPr>
        <w:t xml:space="preserve"> </w:t>
      </w:r>
      <w:r w:rsidRPr="00DD6584">
        <w:rPr>
          <w:rFonts w:ascii="Times New Roman" w:hAnsi="Times New Roman"/>
          <w:sz w:val="28"/>
          <w:szCs w:val="28"/>
        </w:rPr>
        <w:t>торгівлі</w:t>
      </w:r>
      <w:r w:rsidRPr="00A86989">
        <w:rPr>
          <w:rFonts w:ascii="Times New Roman" w:hAnsi="Times New Roman"/>
          <w:sz w:val="28"/>
          <w:szCs w:val="28"/>
        </w:rPr>
        <w:t xml:space="preserve"> </w:t>
      </w:r>
      <w:r w:rsidRPr="00DD6584">
        <w:rPr>
          <w:rFonts w:ascii="Times New Roman" w:hAnsi="Times New Roman"/>
          <w:sz w:val="28"/>
          <w:szCs w:val="28"/>
        </w:rPr>
        <w:t>підакцизних</w:t>
      </w:r>
      <w:r w:rsidRPr="00A86989">
        <w:rPr>
          <w:rFonts w:ascii="Times New Roman" w:hAnsi="Times New Roman"/>
          <w:sz w:val="28"/>
          <w:szCs w:val="28"/>
        </w:rPr>
        <w:t xml:space="preserve"> </w:t>
      </w:r>
      <w:r>
        <w:rPr>
          <w:rFonts w:ascii="Times New Roman" w:hAnsi="Times New Roman"/>
          <w:sz w:val="28"/>
          <w:szCs w:val="28"/>
        </w:rPr>
        <w:t>товарів</w:t>
      </w:r>
      <w:r w:rsidRPr="007C4920">
        <w:rPr>
          <w:rFonts w:ascii="Times New Roman" w:hAnsi="Times New Roman"/>
          <w:sz w:val="28"/>
          <w:szCs w:val="28"/>
        </w:rPr>
        <w:t>, належного оформлення прав на землі комунальної власності територіальної громади міста Кременець, виявлення платників податків на нерухоме майно, відмінне від земельної ділянки, яке підлягає оподаткуванню, здійснення інших заходів, які забезпечують надходження до місцевого бюджету міста Кременець</w:t>
      </w:r>
      <w:r w:rsidRPr="00DD6584">
        <w:rPr>
          <w:rFonts w:ascii="Times New Roman" w:hAnsi="Times New Roman"/>
          <w:sz w:val="28"/>
          <w:szCs w:val="28"/>
        </w:rPr>
        <w:t>.</w:t>
      </w:r>
    </w:p>
    <w:p w:rsidR="00BE03B6" w:rsidRDefault="00BE03B6" w:rsidP="009C0C15">
      <w:pPr>
        <w:pStyle w:val="ListParagraph"/>
        <w:numPr>
          <w:ilvl w:val="2"/>
          <w:numId w:val="1"/>
        </w:numPr>
        <w:spacing w:after="0" w:line="360" w:lineRule="auto"/>
        <w:ind w:left="0" w:firstLine="0"/>
        <w:jc w:val="both"/>
        <w:rPr>
          <w:rFonts w:ascii="Times New Roman" w:hAnsi="Times New Roman"/>
          <w:color w:val="000000"/>
          <w:sz w:val="28"/>
          <w:szCs w:val="28"/>
          <w:shd w:val="clear" w:color="auto" w:fill="FFFFFF"/>
        </w:rPr>
      </w:pPr>
      <w:r w:rsidRPr="00DD6584">
        <w:rPr>
          <w:rFonts w:ascii="Times New Roman" w:hAnsi="Times New Roman"/>
          <w:color w:val="000000"/>
          <w:sz w:val="28"/>
          <w:szCs w:val="28"/>
          <w:shd w:val="clear" w:color="auto" w:fill="FFFFFF"/>
        </w:rPr>
        <w:t>Комісія у своїй діяльності керується Конституцією і законами України, актами Президента України та Кабінету Міністрів України, рішеннями К</w:t>
      </w:r>
      <w:r>
        <w:rPr>
          <w:rFonts w:ascii="Times New Roman" w:hAnsi="Times New Roman"/>
          <w:color w:val="000000"/>
          <w:sz w:val="28"/>
          <w:szCs w:val="28"/>
          <w:shd w:val="clear" w:color="auto" w:fill="FFFFFF"/>
        </w:rPr>
        <w:t>ременецьк</w:t>
      </w:r>
      <w:r w:rsidRPr="00DD6584">
        <w:rPr>
          <w:rFonts w:ascii="Times New Roman" w:hAnsi="Times New Roman"/>
          <w:color w:val="000000"/>
          <w:sz w:val="28"/>
          <w:szCs w:val="28"/>
          <w:shd w:val="clear" w:color="auto" w:fill="FFFFFF"/>
        </w:rPr>
        <w:t>ої міської ради та її виконавчого комітету, розпорядженнями міського голови, а також цим Положенням.</w:t>
      </w:r>
    </w:p>
    <w:p w:rsidR="00BE03B6" w:rsidRPr="0036506B" w:rsidRDefault="00BE03B6" w:rsidP="009C0C15">
      <w:pPr>
        <w:pStyle w:val="ListParagraph"/>
        <w:numPr>
          <w:ilvl w:val="2"/>
          <w:numId w:val="1"/>
        </w:numPr>
        <w:spacing w:after="0" w:line="360" w:lineRule="auto"/>
        <w:ind w:left="0" w:firstLine="0"/>
        <w:jc w:val="both"/>
        <w:rPr>
          <w:rFonts w:ascii="Times New Roman" w:hAnsi="Times New Roman"/>
          <w:color w:val="000000"/>
          <w:sz w:val="28"/>
          <w:szCs w:val="28"/>
          <w:shd w:val="clear" w:color="auto" w:fill="FFFFFF"/>
        </w:rPr>
      </w:pPr>
      <w:r w:rsidRPr="0036506B">
        <w:rPr>
          <w:rFonts w:ascii="Times New Roman" w:hAnsi="Times New Roman"/>
          <w:sz w:val="28"/>
          <w:szCs w:val="28"/>
        </w:rPr>
        <w:t>Основними завданнями діяльності комісії є:</w:t>
      </w:r>
    </w:p>
    <w:p w:rsidR="00BE03B6" w:rsidRPr="00DC016F" w:rsidRDefault="00BE03B6" w:rsidP="009C0C15">
      <w:pPr>
        <w:pStyle w:val="ListParagraph"/>
        <w:numPr>
          <w:ilvl w:val="1"/>
          <w:numId w:val="2"/>
        </w:numPr>
        <w:spacing w:after="0" w:line="360" w:lineRule="auto"/>
        <w:ind w:left="0" w:firstLine="0"/>
        <w:jc w:val="both"/>
        <w:rPr>
          <w:rFonts w:ascii="Times New Roman" w:hAnsi="Times New Roman"/>
          <w:color w:val="000000"/>
          <w:sz w:val="28"/>
          <w:szCs w:val="28"/>
          <w:shd w:val="clear" w:color="auto" w:fill="FFFFFF"/>
        </w:rPr>
      </w:pPr>
      <w:r w:rsidRPr="004301E1">
        <w:rPr>
          <w:rFonts w:ascii="Times New Roman" w:hAnsi="Times New Roman"/>
          <w:color w:val="000000"/>
          <w:sz w:val="28"/>
          <w:szCs w:val="28"/>
          <w:shd w:val="clear" w:color="auto" w:fill="FFFFFF"/>
        </w:rPr>
        <w:t>Аналіз</w:t>
      </w:r>
      <w:r>
        <w:rPr>
          <w:rFonts w:ascii="Times New Roman" w:hAnsi="Times New Roman"/>
          <w:color w:val="000000"/>
          <w:sz w:val="28"/>
          <w:szCs w:val="28"/>
          <w:shd w:val="clear" w:color="auto" w:fill="FFFFFF"/>
          <w:lang w:val="ru-RU"/>
        </w:rPr>
        <w:t xml:space="preserve"> і вивчення</w:t>
      </w:r>
      <w:r w:rsidRPr="004301E1">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ru-RU"/>
        </w:rPr>
        <w:t>питання</w:t>
      </w:r>
      <w:r w:rsidRPr="004301E1">
        <w:rPr>
          <w:rFonts w:ascii="Times New Roman" w:hAnsi="Times New Roman"/>
          <w:color w:val="000000"/>
          <w:sz w:val="28"/>
          <w:szCs w:val="28"/>
          <w:shd w:val="clear" w:color="auto" w:fill="FFFFFF"/>
        </w:rPr>
        <w:t xml:space="preserve"> надходжень до бюджету м</w:t>
      </w:r>
      <w:r>
        <w:rPr>
          <w:rFonts w:ascii="Times New Roman" w:hAnsi="Times New Roman"/>
          <w:color w:val="000000"/>
          <w:sz w:val="28"/>
          <w:szCs w:val="28"/>
          <w:shd w:val="clear" w:color="auto" w:fill="FFFFFF"/>
          <w:lang w:val="ru-RU"/>
        </w:rPr>
        <w:t xml:space="preserve">іста </w:t>
      </w:r>
      <w:r w:rsidRPr="004301E1">
        <w:rPr>
          <w:rFonts w:ascii="Times New Roman" w:hAnsi="Times New Roman"/>
          <w:color w:val="000000"/>
          <w:sz w:val="28"/>
          <w:szCs w:val="28"/>
          <w:shd w:val="clear" w:color="auto" w:fill="FFFFFF"/>
        </w:rPr>
        <w:t>Кременець</w:t>
      </w:r>
      <w:r>
        <w:rPr>
          <w:rFonts w:ascii="Times New Roman" w:hAnsi="Times New Roman"/>
          <w:color w:val="000000"/>
          <w:sz w:val="28"/>
          <w:szCs w:val="28"/>
          <w:shd w:val="clear" w:color="auto" w:fill="FFFFFF"/>
        </w:rPr>
        <w:t>.</w:t>
      </w:r>
    </w:p>
    <w:p w:rsidR="00BE03B6" w:rsidRDefault="00BE03B6" w:rsidP="009C0C15">
      <w:pPr>
        <w:pStyle w:val="ListParagraph"/>
        <w:numPr>
          <w:ilvl w:val="1"/>
          <w:numId w:val="2"/>
        </w:numPr>
        <w:spacing w:after="0" w:line="360" w:lineRule="auto"/>
        <w:ind w:left="0" w:firstLine="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lang w:val="ru-RU"/>
        </w:rPr>
        <w:t xml:space="preserve">Аналіз стану виконання </w:t>
      </w:r>
      <w:r>
        <w:rPr>
          <w:rFonts w:ascii="Times New Roman" w:hAnsi="Times New Roman"/>
          <w:color w:val="000000"/>
          <w:sz w:val="28"/>
          <w:szCs w:val="28"/>
          <w:shd w:val="clear" w:color="auto" w:fill="FFFFFF"/>
        </w:rPr>
        <w:t>суб’єктами господарської діяльності, іншими платниками податків і зборів їх зобов’язань по сплатах до бюджету міста Кременець.</w:t>
      </w:r>
    </w:p>
    <w:p w:rsidR="00BE03B6" w:rsidRDefault="00BE03B6" w:rsidP="009C0C15">
      <w:pPr>
        <w:pStyle w:val="ListParagraph"/>
        <w:numPr>
          <w:ilvl w:val="1"/>
          <w:numId w:val="2"/>
        </w:numPr>
        <w:spacing w:after="0" w:line="360" w:lineRule="auto"/>
        <w:ind w:left="0" w:firstLine="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Визначення спільних заходів стосовно пошуку додаткових джерел наповнення місцевого бюджету та погашення наявної заборгованості.</w:t>
      </w:r>
    </w:p>
    <w:p w:rsidR="00BE03B6" w:rsidRPr="004301E1" w:rsidRDefault="00BE03B6" w:rsidP="009C0C15">
      <w:pPr>
        <w:pStyle w:val="ListParagraph"/>
        <w:numPr>
          <w:ilvl w:val="1"/>
          <w:numId w:val="2"/>
        </w:numPr>
        <w:spacing w:after="0" w:line="360" w:lineRule="auto"/>
        <w:ind w:left="0" w:firstLine="0"/>
        <w:jc w:val="both"/>
        <w:rPr>
          <w:rFonts w:ascii="Times New Roman" w:hAnsi="Times New Roman"/>
          <w:color w:val="000000"/>
          <w:sz w:val="28"/>
          <w:szCs w:val="28"/>
          <w:shd w:val="clear" w:color="auto" w:fill="FFFFFF"/>
        </w:rPr>
      </w:pPr>
      <w:r w:rsidRPr="004301E1">
        <w:rPr>
          <w:rFonts w:ascii="Times New Roman" w:hAnsi="Times New Roman"/>
          <w:color w:val="000000"/>
          <w:sz w:val="28"/>
          <w:szCs w:val="28"/>
          <w:shd w:val="clear" w:color="auto" w:fill="FFFFFF"/>
        </w:rPr>
        <w:t>Контроль за здійсненням роздрібної торгівлі підакцизними товарами на території міста К</w:t>
      </w:r>
      <w:r>
        <w:rPr>
          <w:rFonts w:ascii="Times New Roman" w:hAnsi="Times New Roman"/>
          <w:color w:val="000000"/>
          <w:sz w:val="28"/>
          <w:szCs w:val="28"/>
          <w:shd w:val="clear" w:color="auto" w:fill="FFFFFF"/>
        </w:rPr>
        <w:t>ременець</w:t>
      </w:r>
      <w:r w:rsidRPr="004301E1">
        <w:rPr>
          <w:rFonts w:ascii="Times New Roman" w:hAnsi="Times New Roman"/>
          <w:color w:val="000000"/>
          <w:sz w:val="28"/>
          <w:szCs w:val="28"/>
          <w:shd w:val="clear" w:color="auto" w:fill="FFFFFF"/>
        </w:rPr>
        <w:t xml:space="preserve"> шляхом проведення рейдів – оглядів на об’єктах (при необхідності).</w:t>
      </w:r>
    </w:p>
    <w:p w:rsidR="00BE03B6" w:rsidRDefault="00BE03B6" w:rsidP="009C0C15">
      <w:pPr>
        <w:pStyle w:val="ListParagraph"/>
        <w:spacing w:after="0" w:line="360" w:lineRule="auto"/>
        <w:ind w:left="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3.3. П</w:t>
      </w:r>
      <w:r w:rsidRPr="0036506B">
        <w:rPr>
          <w:rFonts w:ascii="Times New Roman" w:hAnsi="Times New Roman"/>
          <w:color w:val="000000"/>
          <w:sz w:val="28"/>
          <w:szCs w:val="28"/>
          <w:shd w:val="clear" w:color="auto" w:fill="FFFFFF"/>
        </w:rPr>
        <w:t>роведення з юридичними особами та фізичними особами-підприємцями нарад та інших організаційних заходів з цих питань</w:t>
      </w:r>
      <w:r>
        <w:rPr>
          <w:rFonts w:ascii="Times New Roman" w:hAnsi="Times New Roman"/>
          <w:color w:val="000000"/>
          <w:sz w:val="28"/>
          <w:szCs w:val="28"/>
          <w:shd w:val="clear" w:color="auto" w:fill="FFFFFF"/>
        </w:rPr>
        <w:t>.</w:t>
      </w:r>
    </w:p>
    <w:p w:rsidR="00BE03B6" w:rsidRPr="00F81BC8" w:rsidRDefault="00BE03B6" w:rsidP="009C0C15">
      <w:pPr>
        <w:pStyle w:val="ListParagraph"/>
        <w:numPr>
          <w:ilvl w:val="1"/>
          <w:numId w:val="3"/>
        </w:numPr>
        <w:spacing w:after="0" w:line="360" w:lineRule="auto"/>
        <w:ind w:left="0" w:firstLine="0"/>
        <w:jc w:val="both"/>
        <w:rPr>
          <w:rFonts w:ascii="Times New Roman" w:hAnsi="Times New Roman"/>
          <w:color w:val="000000"/>
          <w:sz w:val="28"/>
          <w:szCs w:val="28"/>
          <w:shd w:val="clear" w:color="auto" w:fill="FFFFFF"/>
        </w:rPr>
      </w:pPr>
      <w:r>
        <w:rPr>
          <w:rFonts w:ascii="Times New Roman CYR" w:hAnsi="Times New Roman CYR"/>
          <w:sz w:val="28"/>
          <w:szCs w:val="28"/>
        </w:rPr>
        <w:t>В</w:t>
      </w:r>
      <w:r w:rsidRPr="00F81BC8">
        <w:rPr>
          <w:rFonts w:ascii="Times New Roman CYR" w:hAnsi="Times New Roman CYR"/>
          <w:sz w:val="28"/>
          <w:szCs w:val="28"/>
        </w:rPr>
        <w:t>життя</w:t>
      </w:r>
      <w:r>
        <w:rPr>
          <w:rFonts w:ascii="Times New Roman CYR" w:hAnsi="Times New Roman CYR"/>
          <w:sz w:val="28"/>
          <w:szCs w:val="28"/>
        </w:rPr>
        <w:t>,</w:t>
      </w:r>
      <w:r w:rsidRPr="00F81BC8">
        <w:rPr>
          <w:rFonts w:ascii="Times New Roman CYR" w:hAnsi="Times New Roman CYR"/>
          <w:sz w:val="28"/>
          <w:szCs w:val="28"/>
        </w:rPr>
        <w:t xml:space="preserve"> </w:t>
      </w:r>
      <w:r>
        <w:rPr>
          <w:rFonts w:ascii="Times New Roman CYR" w:hAnsi="Times New Roman CYR"/>
          <w:sz w:val="28"/>
          <w:szCs w:val="28"/>
        </w:rPr>
        <w:t xml:space="preserve">передбачених законодавством, </w:t>
      </w:r>
      <w:r w:rsidRPr="00F81BC8">
        <w:rPr>
          <w:rFonts w:ascii="Times New Roman CYR" w:hAnsi="Times New Roman CYR"/>
          <w:sz w:val="28"/>
          <w:szCs w:val="28"/>
        </w:rPr>
        <w:t xml:space="preserve">заходів впливу до </w:t>
      </w:r>
      <w:r>
        <w:rPr>
          <w:rFonts w:ascii="Times New Roman CYR" w:hAnsi="Times New Roman CYR"/>
          <w:sz w:val="28"/>
          <w:szCs w:val="28"/>
        </w:rPr>
        <w:t>платників місцевого бюджету міста Кременець</w:t>
      </w:r>
      <w:r w:rsidRPr="00F81BC8">
        <w:rPr>
          <w:rFonts w:ascii="Times New Roman CYR" w:hAnsi="Times New Roman CYR"/>
          <w:sz w:val="28"/>
          <w:szCs w:val="28"/>
        </w:rPr>
        <w:t xml:space="preserve">, </w:t>
      </w:r>
      <w:r>
        <w:rPr>
          <w:rFonts w:ascii="Times New Roman CYR" w:hAnsi="Times New Roman CYR"/>
          <w:sz w:val="28"/>
          <w:szCs w:val="28"/>
        </w:rPr>
        <w:t xml:space="preserve">щодо яких виявлено </w:t>
      </w:r>
      <w:r w:rsidRPr="00F81BC8">
        <w:rPr>
          <w:rFonts w:ascii="Times New Roman CYR" w:hAnsi="Times New Roman CYR"/>
          <w:sz w:val="28"/>
          <w:szCs w:val="28"/>
        </w:rPr>
        <w:t>порушенням вимог чинного законодавства, шляхом забезпечення взаємодії з правоохоронними органами та К</w:t>
      </w:r>
      <w:r>
        <w:rPr>
          <w:rFonts w:ascii="Times New Roman CYR" w:hAnsi="Times New Roman CYR"/>
          <w:sz w:val="28"/>
          <w:szCs w:val="28"/>
        </w:rPr>
        <w:t xml:space="preserve">ременецьким </w:t>
      </w:r>
      <w:r w:rsidRPr="00F81BC8">
        <w:rPr>
          <w:rFonts w:ascii="Times New Roman CYR" w:hAnsi="Times New Roman CYR"/>
          <w:sz w:val="28"/>
          <w:szCs w:val="28"/>
        </w:rPr>
        <w:t xml:space="preserve">управлінням головного управління </w:t>
      </w:r>
      <w:r w:rsidRPr="00F81BC8">
        <w:rPr>
          <w:rFonts w:ascii="Times New Roman" w:hAnsi="Times New Roman"/>
          <w:color w:val="000000"/>
          <w:sz w:val="28"/>
          <w:szCs w:val="28"/>
          <w:shd w:val="clear" w:color="auto" w:fill="FFFFFF"/>
        </w:rPr>
        <w:t xml:space="preserve">Державної фіскальної служби в </w:t>
      </w:r>
      <w:r>
        <w:rPr>
          <w:rFonts w:ascii="Times New Roman" w:hAnsi="Times New Roman"/>
          <w:color w:val="000000"/>
          <w:sz w:val="28"/>
          <w:szCs w:val="28"/>
          <w:shd w:val="clear" w:color="auto" w:fill="FFFFFF"/>
        </w:rPr>
        <w:t>Тернопільській області</w:t>
      </w:r>
      <w:r w:rsidRPr="00F81BC8">
        <w:rPr>
          <w:rFonts w:ascii="Times New Roman" w:hAnsi="Times New Roman"/>
          <w:color w:val="000000"/>
          <w:sz w:val="28"/>
          <w:szCs w:val="28"/>
          <w:shd w:val="clear" w:color="auto" w:fill="FFFFFF"/>
        </w:rPr>
        <w:t>.</w:t>
      </w:r>
    </w:p>
    <w:p w:rsidR="00BE03B6" w:rsidRPr="00F81BC8" w:rsidRDefault="00BE03B6" w:rsidP="009C0C15">
      <w:pPr>
        <w:pStyle w:val="ListParagraph"/>
        <w:numPr>
          <w:ilvl w:val="2"/>
          <w:numId w:val="1"/>
        </w:numPr>
        <w:spacing w:after="0" w:line="360" w:lineRule="auto"/>
        <w:ind w:left="0" w:firstLine="0"/>
        <w:jc w:val="both"/>
        <w:rPr>
          <w:rFonts w:ascii="Times New Roman CYR" w:hAnsi="Times New Roman CYR"/>
          <w:sz w:val="28"/>
          <w:szCs w:val="28"/>
        </w:rPr>
      </w:pPr>
      <w:r w:rsidRPr="000720D7">
        <w:rPr>
          <w:rFonts w:ascii="Times New Roman CYR" w:hAnsi="Times New Roman CYR"/>
          <w:sz w:val="28"/>
          <w:szCs w:val="28"/>
        </w:rPr>
        <w:t>Комісія має право:</w:t>
      </w:r>
    </w:p>
    <w:p w:rsidR="00BE03B6" w:rsidRDefault="00BE03B6" w:rsidP="009C0C15">
      <w:pPr>
        <w:pStyle w:val="ListParagraph"/>
        <w:spacing w:after="0" w:line="360" w:lineRule="auto"/>
        <w:ind w:left="0"/>
        <w:jc w:val="both"/>
        <w:rPr>
          <w:rFonts w:ascii="Times New Roman" w:hAnsi="Times New Roman"/>
          <w:color w:val="000000"/>
          <w:sz w:val="28"/>
          <w:szCs w:val="28"/>
          <w:shd w:val="clear" w:color="auto" w:fill="FFFFFF"/>
        </w:rPr>
      </w:pPr>
      <w:r w:rsidRPr="00F81BC8">
        <w:rPr>
          <w:rFonts w:ascii="Times New Roman" w:hAnsi="Times New Roman"/>
          <w:color w:val="000000"/>
          <w:sz w:val="28"/>
          <w:szCs w:val="28"/>
          <w:shd w:val="clear" w:color="auto" w:fill="FFFFFF"/>
        </w:rPr>
        <w:t xml:space="preserve">4.1. </w:t>
      </w:r>
      <w:r w:rsidRPr="00A2394A">
        <w:rPr>
          <w:rFonts w:ascii="Times New Roman" w:hAnsi="Times New Roman"/>
          <w:color w:val="000000"/>
          <w:sz w:val="28"/>
          <w:szCs w:val="28"/>
          <w:shd w:val="clear" w:color="auto" w:fill="FFFFFF"/>
        </w:rPr>
        <w:t>Отримувати в установленому законодавством порядку від центральних і місцевих органів виконавчої влади, органів місцевого самоврядування, підприємств, установ, організацій та інших суб’єктів господарювання інформацію, необхідну для виконання покладених на неї завдань.</w:t>
      </w:r>
    </w:p>
    <w:p w:rsidR="00BE03B6" w:rsidRPr="00A2394A" w:rsidRDefault="00BE03B6" w:rsidP="009C0C15">
      <w:pPr>
        <w:pStyle w:val="ListParagraph"/>
        <w:spacing w:after="0" w:line="360" w:lineRule="auto"/>
        <w:ind w:left="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4.2. </w:t>
      </w:r>
      <w:r w:rsidRPr="00F81BC8">
        <w:rPr>
          <w:rFonts w:ascii="Times New Roman" w:hAnsi="Times New Roman"/>
          <w:color w:val="000000"/>
          <w:sz w:val="28"/>
          <w:szCs w:val="28"/>
          <w:shd w:val="clear" w:color="auto" w:fill="FFFFFF"/>
        </w:rPr>
        <w:t xml:space="preserve">Залучати до участі у своїй роботі </w:t>
      </w:r>
      <w:r>
        <w:rPr>
          <w:rFonts w:ascii="Times New Roman" w:hAnsi="Times New Roman"/>
          <w:color w:val="000000"/>
          <w:sz w:val="28"/>
          <w:szCs w:val="28"/>
          <w:shd w:val="clear" w:color="auto" w:fill="FFFFFF"/>
        </w:rPr>
        <w:t xml:space="preserve">працівників міської ради та </w:t>
      </w:r>
      <w:r w:rsidRPr="00F81BC8">
        <w:rPr>
          <w:rFonts w:ascii="Times New Roman" w:hAnsi="Times New Roman"/>
          <w:color w:val="000000"/>
          <w:sz w:val="28"/>
          <w:szCs w:val="28"/>
          <w:shd w:val="clear" w:color="auto" w:fill="FFFFFF"/>
        </w:rPr>
        <w:t>представників центральних і місцевих органів виконавчої влади, органів місцевого самоврядування, підприємств, установ та організацій (за погодженням з їх керівниками), а також незалежних експертів, фахівців відповідного напряму (за згодою)</w:t>
      </w:r>
      <w:r>
        <w:rPr>
          <w:rFonts w:ascii="Times New Roman" w:hAnsi="Times New Roman"/>
          <w:color w:val="000000"/>
          <w:sz w:val="28"/>
          <w:szCs w:val="28"/>
          <w:shd w:val="clear" w:color="auto" w:fill="FFFFFF"/>
        </w:rPr>
        <w:t xml:space="preserve">. </w:t>
      </w:r>
    </w:p>
    <w:p w:rsidR="00BE03B6" w:rsidRDefault="00BE03B6" w:rsidP="009C0C15">
      <w:pPr>
        <w:pStyle w:val="ListParagraph"/>
        <w:spacing w:after="0" w:line="360" w:lineRule="auto"/>
        <w:ind w:left="0"/>
        <w:jc w:val="both"/>
        <w:rPr>
          <w:rFonts w:ascii="Times New Roman" w:hAnsi="Times New Roman"/>
          <w:color w:val="000000"/>
          <w:sz w:val="28"/>
          <w:szCs w:val="28"/>
          <w:shd w:val="clear" w:color="auto" w:fill="FFFFFF"/>
        </w:rPr>
      </w:pPr>
      <w:r w:rsidRPr="00F81BC8">
        <w:rPr>
          <w:rFonts w:ascii="Times New Roman" w:hAnsi="Times New Roman"/>
          <w:color w:val="000000"/>
          <w:sz w:val="28"/>
          <w:szCs w:val="28"/>
          <w:shd w:val="clear" w:color="auto" w:fill="FFFFFF"/>
        </w:rPr>
        <w:t>4.3.</w:t>
      </w:r>
      <w:r>
        <w:rPr>
          <w:rFonts w:ascii="Times New Roman" w:hAnsi="Times New Roman"/>
          <w:color w:val="000000"/>
          <w:sz w:val="28"/>
          <w:szCs w:val="28"/>
          <w:shd w:val="clear" w:color="auto" w:fill="FFFFFF"/>
        </w:rPr>
        <w:t xml:space="preserve"> Запрошувати на свої засідання </w:t>
      </w:r>
      <w:r w:rsidRPr="00F81BC8">
        <w:rPr>
          <w:rFonts w:ascii="Times New Roman" w:hAnsi="Times New Roman"/>
          <w:color w:val="000000"/>
          <w:sz w:val="28"/>
          <w:szCs w:val="28"/>
          <w:shd w:val="clear" w:color="auto" w:fill="FFFFFF"/>
        </w:rPr>
        <w:t>керівників підприємств, установ i організацій,</w:t>
      </w:r>
      <w:r>
        <w:rPr>
          <w:rFonts w:ascii="Times New Roman" w:hAnsi="Times New Roman"/>
          <w:color w:val="000000"/>
          <w:sz w:val="28"/>
          <w:szCs w:val="28"/>
          <w:shd w:val="clear" w:color="auto" w:fill="FFFFFF"/>
        </w:rPr>
        <w:t xml:space="preserve"> </w:t>
      </w:r>
      <w:r w:rsidRPr="00F81BC8">
        <w:rPr>
          <w:rFonts w:ascii="Times New Roman" w:hAnsi="Times New Roman"/>
          <w:color w:val="000000"/>
          <w:sz w:val="28"/>
          <w:szCs w:val="28"/>
          <w:shd w:val="clear" w:color="auto" w:fill="FFFFFF"/>
        </w:rPr>
        <w:t xml:space="preserve"> фізичних осіб – підприємців</w:t>
      </w:r>
      <w:r>
        <w:rPr>
          <w:rFonts w:ascii="Times New Roman" w:hAnsi="Times New Roman"/>
          <w:color w:val="000000"/>
          <w:sz w:val="28"/>
          <w:szCs w:val="28"/>
          <w:shd w:val="clear" w:color="auto" w:fill="FFFFFF"/>
        </w:rPr>
        <w:t>, громадян</w:t>
      </w:r>
      <w:r w:rsidRPr="00F81BC8">
        <w:rPr>
          <w:rFonts w:ascii="Times New Roman" w:hAnsi="Times New Roman"/>
          <w:color w:val="000000"/>
          <w:sz w:val="28"/>
          <w:szCs w:val="28"/>
          <w:shd w:val="clear" w:color="auto" w:fill="FFFFFF"/>
        </w:rPr>
        <w:t xml:space="preserve"> для розгляду питань щодо повноти сплати </w:t>
      </w:r>
      <w:r>
        <w:rPr>
          <w:rFonts w:ascii="Times New Roman" w:hAnsi="Times New Roman"/>
          <w:color w:val="000000"/>
          <w:sz w:val="28"/>
          <w:szCs w:val="28"/>
          <w:shd w:val="clear" w:color="auto" w:fill="FFFFFF"/>
        </w:rPr>
        <w:t>надходжень до місцевого бюджету міста Кременець.</w:t>
      </w:r>
    </w:p>
    <w:p w:rsidR="00BE03B6" w:rsidRDefault="00BE03B6" w:rsidP="009C0C15">
      <w:pPr>
        <w:pStyle w:val="ListParagraph"/>
        <w:spacing w:after="0" w:line="360" w:lineRule="auto"/>
        <w:ind w:left="0"/>
        <w:jc w:val="both"/>
        <w:rPr>
          <w:rFonts w:ascii="Times New Roman CYR" w:hAnsi="Times New Roman CYR"/>
          <w:sz w:val="28"/>
          <w:szCs w:val="28"/>
        </w:rPr>
      </w:pPr>
      <w:r w:rsidRPr="00F81BC8">
        <w:rPr>
          <w:rFonts w:ascii="Times New Roman CYR" w:hAnsi="Times New Roman CYR"/>
          <w:sz w:val="28"/>
          <w:szCs w:val="28"/>
        </w:rPr>
        <w:t xml:space="preserve">5. </w:t>
      </w:r>
      <w:r w:rsidRPr="00A86989">
        <w:rPr>
          <w:rFonts w:ascii="Times New Roman CYR" w:hAnsi="Times New Roman CYR"/>
          <w:sz w:val="28"/>
          <w:szCs w:val="28"/>
        </w:rPr>
        <w:t>Організація роботи комісії</w:t>
      </w:r>
      <w:r w:rsidRPr="00F81BC8">
        <w:rPr>
          <w:rFonts w:ascii="Times New Roman CYR" w:hAnsi="Times New Roman CYR"/>
          <w:sz w:val="28"/>
          <w:szCs w:val="28"/>
        </w:rPr>
        <w:t>:</w:t>
      </w:r>
    </w:p>
    <w:p w:rsidR="00BE03B6" w:rsidRPr="009B7FC1" w:rsidRDefault="00BE03B6" w:rsidP="009C0C15">
      <w:pPr>
        <w:pStyle w:val="ListParagraph"/>
        <w:spacing w:after="0" w:line="360" w:lineRule="auto"/>
        <w:ind w:left="0"/>
        <w:jc w:val="both"/>
        <w:rPr>
          <w:rFonts w:ascii="Times New Roman" w:hAnsi="Times New Roman"/>
          <w:color w:val="000000"/>
          <w:sz w:val="28"/>
          <w:szCs w:val="28"/>
          <w:shd w:val="clear" w:color="auto" w:fill="FFFFFF"/>
        </w:rPr>
      </w:pPr>
      <w:r>
        <w:rPr>
          <w:rFonts w:ascii="Times New Roman CYR" w:hAnsi="Times New Roman CYR"/>
          <w:sz w:val="28"/>
          <w:szCs w:val="28"/>
        </w:rPr>
        <w:t>5.1</w:t>
      </w:r>
      <w:r w:rsidRPr="009B7FC1">
        <w:rPr>
          <w:rFonts w:ascii="Times New Roman" w:hAnsi="Times New Roman"/>
          <w:sz w:val="28"/>
          <w:szCs w:val="28"/>
        </w:rPr>
        <w:t>. Формою роботи комісії є засідання, що проводяться за рішенням голови комісії,</w:t>
      </w:r>
      <w:r w:rsidRPr="009B7FC1">
        <w:rPr>
          <w:rFonts w:ascii="Times New Roman" w:hAnsi="Times New Roman"/>
          <w:color w:val="000000"/>
          <w:sz w:val="28"/>
          <w:szCs w:val="28"/>
          <w:shd w:val="clear" w:color="auto" w:fill="FFFFFF"/>
        </w:rPr>
        <w:t xml:space="preserve"> а у разі його відсутності за рішенням заступників голови комісії. Члени комісії мають право ініціювати проведення засідань.</w:t>
      </w:r>
    </w:p>
    <w:p w:rsidR="00BE03B6" w:rsidRPr="009B7FC1" w:rsidRDefault="00BE03B6" w:rsidP="009C0C15">
      <w:pPr>
        <w:pStyle w:val="ListParagraph"/>
        <w:spacing w:after="0" w:line="360" w:lineRule="auto"/>
        <w:ind w:left="0"/>
        <w:jc w:val="both"/>
        <w:rPr>
          <w:rFonts w:ascii="Times New Roman" w:hAnsi="Times New Roman"/>
          <w:color w:val="000000"/>
          <w:sz w:val="28"/>
          <w:szCs w:val="28"/>
          <w:shd w:val="clear" w:color="auto" w:fill="FFFFFF"/>
        </w:rPr>
      </w:pPr>
      <w:r w:rsidRPr="009B7FC1">
        <w:rPr>
          <w:rFonts w:ascii="Times New Roman" w:hAnsi="Times New Roman"/>
          <w:color w:val="000000"/>
          <w:sz w:val="28"/>
          <w:szCs w:val="28"/>
          <w:shd w:val="clear" w:color="auto" w:fill="FFFFFF"/>
        </w:rPr>
        <w:t>5.2. Засідання комісії веде голова комісії, у разі його відсутності заступник голови комісії.</w:t>
      </w:r>
    </w:p>
    <w:p w:rsidR="00BE03B6" w:rsidRDefault="00BE03B6" w:rsidP="009C0C15">
      <w:pPr>
        <w:spacing w:after="0" w:line="360" w:lineRule="auto"/>
        <w:jc w:val="both"/>
        <w:rPr>
          <w:rFonts w:ascii="Times New Roman" w:hAnsi="Times New Roman"/>
          <w:sz w:val="28"/>
          <w:szCs w:val="28"/>
        </w:rPr>
      </w:pPr>
      <w:r w:rsidRPr="009B7FC1">
        <w:rPr>
          <w:rFonts w:ascii="Times New Roman" w:hAnsi="Times New Roman"/>
          <w:color w:val="000000"/>
          <w:sz w:val="28"/>
          <w:szCs w:val="28"/>
          <w:shd w:val="clear" w:color="auto" w:fill="FFFFFF"/>
        </w:rPr>
        <w:t xml:space="preserve">5.3. </w:t>
      </w:r>
      <w:r w:rsidRPr="009B7FC1">
        <w:rPr>
          <w:rFonts w:ascii="Times New Roman" w:hAnsi="Times New Roman"/>
          <w:sz w:val="28"/>
          <w:szCs w:val="28"/>
        </w:rPr>
        <w:t>Голова комісії</w:t>
      </w:r>
      <w:r>
        <w:rPr>
          <w:rFonts w:ascii="Times New Roman" w:hAnsi="Times New Roman"/>
          <w:sz w:val="28"/>
          <w:szCs w:val="28"/>
        </w:rPr>
        <w:t xml:space="preserve"> (у випадку його відсутності – заступник)</w:t>
      </w:r>
      <w:r w:rsidRPr="009B7FC1">
        <w:rPr>
          <w:rFonts w:ascii="Times New Roman" w:hAnsi="Times New Roman"/>
          <w:sz w:val="28"/>
          <w:szCs w:val="28"/>
        </w:rPr>
        <w:t xml:space="preserve"> організовує роботу, </w:t>
      </w:r>
      <w:r w:rsidRPr="009B7FC1">
        <w:rPr>
          <w:rFonts w:ascii="Times New Roman" w:hAnsi="Times New Roman"/>
          <w:color w:val="000000"/>
          <w:sz w:val="28"/>
          <w:szCs w:val="28"/>
          <w:shd w:val="clear" w:color="auto" w:fill="FFFFFF"/>
        </w:rPr>
        <w:t xml:space="preserve">розподіляє обов’язки між її членами, надає доручення, контролює та перевіряє їх виконання </w:t>
      </w:r>
      <w:r w:rsidRPr="009B7FC1">
        <w:rPr>
          <w:rFonts w:ascii="Times New Roman" w:hAnsi="Times New Roman"/>
          <w:sz w:val="28"/>
          <w:szCs w:val="28"/>
        </w:rPr>
        <w:t>та несе відповідальність за виконання покладених на комісію завдань.</w:t>
      </w:r>
    </w:p>
    <w:p w:rsidR="00BE03B6" w:rsidRDefault="00BE03B6" w:rsidP="009C0C15">
      <w:pPr>
        <w:spacing w:after="0" w:line="360" w:lineRule="auto"/>
        <w:jc w:val="both"/>
        <w:rPr>
          <w:rFonts w:ascii="Arial" w:hAnsi="Arial" w:cs="Arial"/>
          <w:color w:val="000000"/>
          <w:sz w:val="18"/>
          <w:szCs w:val="18"/>
          <w:shd w:val="clear" w:color="auto" w:fill="FFFFFF"/>
        </w:rPr>
      </w:pPr>
      <w:r>
        <w:rPr>
          <w:rFonts w:ascii="Times New Roman" w:hAnsi="Times New Roman"/>
          <w:sz w:val="28"/>
          <w:szCs w:val="28"/>
        </w:rPr>
        <w:t xml:space="preserve">5.4. </w:t>
      </w:r>
      <w:r w:rsidRPr="009B7FC1">
        <w:rPr>
          <w:rFonts w:ascii="Times New Roman" w:hAnsi="Times New Roman"/>
          <w:color w:val="000000"/>
          <w:sz w:val="28"/>
          <w:szCs w:val="28"/>
          <w:shd w:val="clear" w:color="auto" w:fill="FFFFFF"/>
        </w:rPr>
        <w:t>Комісія</w:t>
      </w:r>
      <w:r>
        <w:rPr>
          <w:rFonts w:ascii="Times New Roman" w:hAnsi="Times New Roman"/>
          <w:color w:val="000000"/>
          <w:sz w:val="28"/>
          <w:szCs w:val="28"/>
          <w:shd w:val="clear" w:color="auto" w:fill="FFFFFF"/>
        </w:rPr>
        <w:t>, при необхідності,</w:t>
      </w:r>
      <w:r w:rsidRPr="009B7FC1">
        <w:rPr>
          <w:rFonts w:ascii="Times New Roman" w:hAnsi="Times New Roman"/>
          <w:color w:val="000000"/>
          <w:sz w:val="28"/>
          <w:szCs w:val="28"/>
          <w:shd w:val="clear" w:color="auto" w:fill="FFFFFF"/>
        </w:rPr>
        <w:t xml:space="preserve"> здійснює рейди – огляди на об’єктах</w:t>
      </w:r>
      <w:r>
        <w:rPr>
          <w:rFonts w:ascii="Arial" w:hAnsi="Arial" w:cs="Arial"/>
          <w:color w:val="000000"/>
          <w:sz w:val="18"/>
          <w:szCs w:val="18"/>
          <w:shd w:val="clear" w:color="auto" w:fill="FFFFFF"/>
        </w:rPr>
        <w:t>.</w:t>
      </w:r>
    </w:p>
    <w:p w:rsidR="00BE03B6" w:rsidRPr="00A2394A" w:rsidRDefault="00BE03B6" w:rsidP="009C0C15">
      <w:pPr>
        <w:spacing w:after="0" w:line="360" w:lineRule="auto"/>
        <w:jc w:val="both"/>
        <w:rPr>
          <w:rFonts w:ascii="Times New Roman" w:hAnsi="Times New Roman"/>
          <w:sz w:val="28"/>
          <w:szCs w:val="28"/>
        </w:rPr>
      </w:pPr>
      <w:r w:rsidRPr="00A2394A">
        <w:rPr>
          <w:rFonts w:ascii="Times New Roman" w:hAnsi="Times New Roman"/>
          <w:color w:val="000000"/>
          <w:sz w:val="28"/>
          <w:szCs w:val="28"/>
          <w:shd w:val="clear" w:color="auto" w:fill="FFFFFF"/>
        </w:rPr>
        <w:t xml:space="preserve">5.5. Рішення комісії </w:t>
      </w:r>
      <w:r>
        <w:rPr>
          <w:rFonts w:ascii="Times New Roman" w:hAnsi="Times New Roman"/>
          <w:color w:val="000000"/>
          <w:sz w:val="28"/>
          <w:szCs w:val="28"/>
          <w:shd w:val="clear" w:color="auto" w:fill="FFFFFF"/>
        </w:rPr>
        <w:t>в</w:t>
      </w:r>
      <w:r w:rsidRPr="00A2394A">
        <w:rPr>
          <w:rFonts w:ascii="Times New Roman" w:hAnsi="Times New Roman"/>
          <w:color w:val="000000"/>
          <w:sz w:val="28"/>
          <w:szCs w:val="28"/>
          <w:shd w:val="clear" w:color="auto" w:fill="FFFFFF"/>
        </w:rPr>
        <w:t xml:space="preserve">важається </w:t>
      </w:r>
      <w:r>
        <w:rPr>
          <w:rFonts w:ascii="Times New Roman" w:hAnsi="Times New Roman"/>
          <w:color w:val="000000"/>
          <w:sz w:val="28"/>
          <w:szCs w:val="28"/>
          <w:shd w:val="clear" w:color="auto" w:fill="FFFFFF"/>
        </w:rPr>
        <w:t>прийнятим</w:t>
      </w:r>
      <w:r w:rsidRPr="00A2394A">
        <w:rPr>
          <w:rFonts w:ascii="Times New Roman" w:hAnsi="Times New Roman"/>
          <w:color w:val="000000"/>
          <w:sz w:val="28"/>
          <w:szCs w:val="28"/>
          <w:shd w:val="clear" w:color="auto" w:fill="FFFFFF"/>
        </w:rPr>
        <w:t>, якщо за нього проголосувало більш як половина присутніх на засіданні членів комісії</w:t>
      </w:r>
      <w:r>
        <w:rPr>
          <w:rFonts w:ascii="Times New Roman" w:hAnsi="Times New Roman"/>
          <w:color w:val="000000"/>
          <w:sz w:val="28"/>
          <w:szCs w:val="28"/>
          <w:shd w:val="clear" w:color="auto" w:fill="FFFFFF"/>
        </w:rPr>
        <w:t xml:space="preserve"> </w:t>
      </w:r>
      <w:r w:rsidRPr="00A2394A">
        <w:rPr>
          <w:rFonts w:ascii="Times New Roman" w:hAnsi="Times New Roman"/>
          <w:color w:val="000000"/>
          <w:sz w:val="28"/>
          <w:szCs w:val="28"/>
        </w:rPr>
        <w:t>і оформляється протоколом, який підписують голова</w:t>
      </w:r>
      <w:r>
        <w:rPr>
          <w:rFonts w:ascii="Times New Roman" w:hAnsi="Times New Roman"/>
          <w:color w:val="000000"/>
          <w:sz w:val="28"/>
          <w:szCs w:val="28"/>
        </w:rPr>
        <w:t xml:space="preserve"> (у випадку його відсутності – заступник)</w:t>
      </w:r>
      <w:r w:rsidRPr="00A2394A">
        <w:rPr>
          <w:rFonts w:ascii="Times New Roman" w:hAnsi="Times New Roman"/>
          <w:color w:val="000000"/>
          <w:sz w:val="28"/>
          <w:szCs w:val="28"/>
        </w:rPr>
        <w:t xml:space="preserve"> та секретар</w:t>
      </w:r>
      <w:r>
        <w:rPr>
          <w:rFonts w:ascii="Times New Roman" w:hAnsi="Times New Roman"/>
          <w:color w:val="000000"/>
          <w:sz w:val="28"/>
          <w:szCs w:val="28"/>
        </w:rPr>
        <w:t xml:space="preserve"> </w:t>
      </w:r>
      <w:r w:rsidRPr="00A2394A">
        <w:rPr>
          <w:rFonts w:ascii="Times New Roman" w:hAnsi="Times New Roman"/>
          <w:color w:val="000000"/>
          <w:sz w:val="28"/>
          <w:szCs w:val="28"/>
        </w:rPr>
        <w:t>комісії</w:t>
      </w:r>
      <w:r w:rsidRPr="00A2394A">
        <w:rPr>
          <w:rFonts w:ascii="Times New Roman" w:hAnsi="Times New Roman"/>
          <w:color w:val="000000"/>
          <w:sz w:val="28"/>
          <w:szCs w:val="28"/>
          <w:shd w:val="clear" w:color="auto" w:fill="FFFFFF"/>
        </w:rPr>
        <w:t>. У разі рівного розподілу голосів вирішальним є голос голови комісії.</w:t>
      </w:r>
    </w:p>
    <w:p w:rsidR="00BE03B6" w:rsidRDefault="00BE03B6" w:rsidP="00455DB8">
      <w:pPr>
        <w:spacing w:after="0"/>
        <w:ind w:left="567"/>
        <w:rPr>
          <w:rFonts w:ascii="Times New Roman" w:hAnsi="Times New Roman"/>
          <w:b/>
          <w:color w:val="000000"/>
          <w:sz w:val="28"/>
          <w:szCs w:val="28"/>
          <w:lang w:eastAsia="uk-UA"/>
        </w:rPr>
      </w:pPr>
    </w:p>
    <w:p w:rsidR="00BE03B6" w:rsidRDefault="00BE03B6" w:rsidP="001A5756">
      <w:pPr>
        <w:spacing w:after="0"/>
        <w:rPr>
          <w:rFonts w:ascii="Times New Roman" w:hAnsi="Times New Roman"/>
          <w:b/>
          <w:color w:val="000000"/>
          <w:sz w:val="28"/>
          <w:szCs w:val="28"/>
          <w:lang w:eastAsia="uk-UA"/>
        </w:rPr>
      </w:pPr>
      <w:r>
        <w:rPr>
          <w:rFonts w:ascii="Times New Roman" w:hAnsi="Times New Roman"/>
          <w:b/>
          <w:color w:val="000000"/>
          <w:sz w:val="28"/>
          <w:szCs w:val="28"/>
          <w:lang w:eastAsia="uk-UA"/>
        </w:rPr>
        <w:t>Керуюча справами</w:t>
      </w:r>
    </w:p>
    <w:p w:rsidR="00BE03B6" w:rsidRPr="00592FB7" w:rsidRDefault="00BE03B6" w:rsidP="001A5756">
      <w:pPr>
        <w:spacing w:after="0"/>
        <w:rPr>
          <w:rFonts w:ascii="Times New Roman" w:hAnsi="Times New Roman"/>
          <w:b/>
          <w:color w:val="000000"/>
          <w:sz w:val="28"/>
          <w:szCs w:val="28"/>
          <w:shd w:val="clear" w:color="auto" w:fill="FFFFFF"/>
        </w:rPr>
      </w:pPr>
      <w:r>
        <w:rPr>
          <w:rFonts w:ascii="Times New Roman" w:hAnsi="Times New Roman"/>
          <w:b/>
          <w:color w:val="000000"/>
          <w:sz w:val="28"/>
          <w:szCs w:val="28"/>
          <w:lang w:eastAsia="uk-UA"/>
        </w:rPr>
        <w:t xml:space="preserve">виконавчого комітету                                 </w:t>
      </w:r>
      <w:r>
        <w:rPr>
          <w:rFonts w:ascii="Times New Roman" w:hAnsi="Times New Roman"/>
          <w:b/>
          <w:color w:val="000000"/>
          <w:sz w:val="28"/>
          <w:szCs w:val="28"/>
          <w:lang w:val="ru-RU" w:eastAsia="uk-UA"/>
        </w:rPr>
        <w:t xml:space="preserve">        </w:t>
      </w:r>
      <w:r>
        <w:rPr>
          <w:rFonts w:ascii="Times New Roman" w:hAnsi="Times New Roman"/>
          <w:b/>
          <w:color w:val="000000"/>
          <w:sz w:val="28"/>
          <w:szCs w:val="28"/>
          <w:lang w:eastAsia="uk-UA"/>
        </w:rPr>
        <w:t xml:space="preserve">             Ірина СОБЧУК</w:t>
      </w:r>
    </w:p>
    <w:sectPr w:rsidR="00BE03B6" w:rsidRPr="00592FB7" w:rsidSect="004C41CB">
      <w:pgSz w:w="11906" w:h="16838"/>
      <w:pgMar w:top="851" w:right="70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26608"/>
    <w:multiLevelType w:val="multilevel"/>
    <w:tmpl w:val="9D9630E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cs="Times New Roman" w:hint="default"/>
        <w:i w:val="0"/>
      </w:rPr>
    </w:lvl>
    <w:lvl w:ilvl="2">
      <w:start w:val="1"/>
      <w:numFmt w:val="decimal"/>
      <w:lvlText w:val="%3."/>
      <w:lvlJc w:val="left"/>
      <w:pPr>
        <w:ind w:left="2160" w:hanging="360"/>
      </w:pPr>
      <w:rPr>
        <w:rFonts w:cs="Times New Roman" w:hint="default"/>
        <w:color w:val="00000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E7243D"/>
    <w:multiLevelType w:val="multilevel"/>
    <w:tmpl w:val="F05EEAD4"/>
    <w:lvl w:ilvl="0">
      <w:start w:val="3"/>
      <w:numFmt w:val="decimal"/>
      <w:lvlText w:val="%1."/>
      <w:lvlJc w:val="left"/>
      <w:pPr>
        <w:ind w:left="450" w:hanging="450"/>
      </w:pPr>
      <w:rPr>
        <w:rFonts w:cs="Times New Roman" w:hint="default"/>
      </w:rPr>
    </w:lvl>
    <w:lvl w:ilvl="1">
      <w:start w:val="1"/>
      <w:numFmt w:val="decimal"/>
      <w:lvlText w:val="%1.%2."/>
      <w:lvlJc w:val="left"/>
      <w:pPr>
        <w:ind w:left="1222" w:hanging="720"/>
      </w:pPr>
      <w:rPr>
        <w:rFonts w:cs="Times New Roman" w:hint="default"/>
      </w:rPr>
    </w:lvl>
    <w:lvl w:ilvl="2">
      <w:start w:val="1"/>
      <w:numFmt w:val="decimal"/>
      <w:lvlText w:val="%1.%2.%3."/>
      <w:lvlJc w:val="left"/>
      <w:pPr>
        <w:ind w:left="1724" w:hanging="720"/>
      </w:pPr>
      <w:rPr>
        <w:rFonts w:cs="Times New Roman" w:hint="default"/>
      </w:rPr>
    </w:lvl>
    <w:lvl w:ilvl="3">
      <w:start w:val="1"/>
      <w:numFmt w:val="decimal"/>
      <w:lvlText w:val="%1.%2.%3.%4."/>
      <w:lvlJc w:val="left"/>
      <w:pPr>
        <w:ind w:left="2586" w:hanging="1080"/>
      </w:pPr>
      <w:rPr>
        <w:rFonts w:cs="Times New Roman" w:hint="default"/>
      </w:rPr>
    </w:lvl>
    <w:lvl w:ilvl="4">
      <w:start w:val="1"/>
      <w:numFmt w:val="decimal"/>
      <w:lvlText w:val="%1.%2.%3.%4.%5."/>
      <w:lvlJc w:val="left"/>
      <w:pPr>
        <w:ind w:left="3088" w:hanging="1080"/>
      </w:pPr>
      <w:rPr>
        <w:rFonts w:cs="Times New Roman" w:hint="default"/>
      </w:rPr>
    </w:lvl>
    <w:lvl w:ilvl="5">
      <w:start w:val="1"/>
      <w:numFmt w:val="decimal"/>
      <w:lvlText w:val="%1.%2.%3.%4.%5.%6."/>
      <w:lvlJc w:val="left"/>
      <w:pPr>
        <w:ind w:left="3950" w:hanging="1440"/>
      </w:pPr>
      <w:rPr>
        <w:rFonts w:cs="Times New Roman" w:hint="default"/>
      </w:rPr>
    </w:lvl>
    <w:lvl w:ilvl="6">
      <w:start w:val="1"/>
      <w:numFmt w:val="decimal"/>
      <w:lvlText w:val="%1.%2.%3.%4.%5.%6.%7."/>
      <w:lvlJc w:val="left"/>
      <w:pPr>
        <w:ind w:left="4812" w:hanging="1800"/>
      </w:pPr>
      <w:rPr>
        <w:rFonts w:cs="Times New Roman" w:hint="default"/>
      </w:rPr>
    </w:lvl>
    <w:lvl w:ilvl="7">
      <w:start w:val="1"/>
      <w:numFmt w:val="decimal"/>
      <w:lvlText w:val="%1.%2.%3.%4.%5.%6.%7.%8."/>
      <w:lvlJc w:val="left"/>
      <w:pPr>
        <w:ind w:left="5314" w:hanging="1800"/>
      </w:pPr>
      <w:rPr>
        <w:rFonts w:cs="Times New Roman" w:hint="default"/>
      </w:rPr>
    </w:lvl>
    <w:lvl w:ilvl="8">
      <w:start w:val="1"/>
      <w:numFmt w:val="decimal"/>
      <w:lvlText w:val="%1.%2.%3.%4.%5.%6.%7.%8.%9."/>
      <w:lvlJc w:val="left"/>
      <w:pPr>
        <w:ind w:left="6176" w:hanging="2160"/>
      </w:pPr>
      <w:rPr>
        <w:rFonts w:cs="Times New Roman" w:hint="default"/>
      </w:rPr>
    </w:lvl>
  </w:abstractNum>
  <w:abstractNum w:abstractNumId="2">
    <w:nsid w:val="305B5C95"/>
    <w:multiLevelType w:val="multilevel"/>
    <w:tmpl w:val="17FC7172"/>
    <w:lvl w:ilvl="0">
      <w:start w:val="3"/>
      <w:numFmt w:val="decimal"/>
      <w:lvlText w:val="%1."/>
      <w:lvlJc w:val="left"/>
      <w:pPr>
        <w:ind w:left="450" w:hanging="450"/>
      </w:pPr>
      <w:rPr>
        <w:rFonts w:ascii="Times New Roman CYR" w:hAnsi="Times New Roman CYR" w:cs="Times New Roman" w:hint="default"/>
        <w:color w:val="auto"/>
      </w:rPr>
    </w:lvl>
    <w:lvl w:ilvl="1">
      <w:start w:val="4"/>
      <w:numFmt w:val="decimal"/>
      <w:lvlText w:val="%1.%2."/>
      <w:lvlJc w:val="left"/>
      <w:pPr>
        <w:ind w:left="1170" w:hanging="720"/>
      </w:pPr>
      <w:rPr>
        <w:rFonts w:ascii="Times New Roman CYR" w:hAnsi="Times New Roman CYR" w:cs="Times New Roman" w:hint="default"/>
        <w:color w:val="auto"/>
      </w:rPr>
    </w:lvl>
    <w:lvl w:ilvl="2">
      <w:start w:val="1"/>
      <w:numFmt w:val="decimal"/>
      <w:lvlText w:val="%1.%2.%3."/>
      <w:lvlJc w:val="left"/>
      <w:pPr>
        <w:ind w:left="1620" w:hanging="720"/>
      </w:pPr>
      <w:rPr>
        <w:rFonts w:ascii="Times New Roman CYR" w:hAnsi="Times New Roman CYR" w:cs="Times New Roman" w:hint="default"/>
        <w:color w:val="auto"/>
      </w:rPr>
    </w:lvl>
    <w:lvl w:ilvl="3">
      <w:start w:val="1"/>
      <w:numFmt w:val="decimal"/>
      <w:lvlText w:val="%1.%2.%3.%4."/>
      <w:lvlJc w:val="left"/>
      <w:pPr>
        <w:ind w:left="2430" w:hanging="1080"/>
      </w:pPr>
      <w:rPr>
        <w:rFonts w:ascii="Times New Roman CYR" w:hAnsi="Times New Roman CYR" w:cs="Times New Roman" w:hint="default"/>
        <w:color w:val="auto"/>
      </w:rPr>
    </w:lvl>
    <w:lvl w:ilvl="4">
      <w:start w:val="1"/>
      <w:numFmt w:val="decimal"/>
      <w:lvlText w:val="%1.%2.%3.%4.%5."/>
      <w:lvlJc w:val="left"/>
      <w:pPr>
        <w:ind w:left="2880" w:hanging="1080"/>
      </w:pPr>
      <w:rPr>
        <w:rFonts w:ascii="Times New Roman CYR" w:hAnsi="Times New Roman CYR" w:cs="Times New Roman" w:hint="default"/>
        <w:color w:val="auto"/>
      </w:rPr>
    </w:lvl>
    <w:lvl w:ilvl="5">
      <w:start w:val="1"/>
      <w:numFmt w:val="decimal"/>
      <w:lvlText w:val="%1.%2.%3.%4.%5.%6."/>
      <w:lvlJc w:val="left"/>
      <w:pPr>
        <w:ind w:left="3690" w:hanging="1440"/>
      </w:pPr>
      <w:rPr>
        <w:rFonts w:ascii="Times New Roman CYR" w:hAnsi="Times New Roman CYR" w:cs="Times New Roman" w:hint="default"/>
        <w:color w:val="auto"/>
      </w:rPr>
    </w:lvl>
    <w:lvl w:ilvl="6">
      <w:start w:val="1"/>
      <w:numFmt w:val="decimal"/>
      <w:lvlText w:val="%1.%2.%3.%4.%5.%6.%7."/>
      <w:lvlJc w:val="left"/>
      <w:pPr>
        <w:ind w:left="4500" w:hanging="1800"/>
      </w:pPr>
      <w:rPr>
        <w:rFonts w:ascii="Times New Roman CYR" w:hAnsi="Times New Roman CYR" w:cs="Times New Roman" w:hint="default"/>
        <w:color w:val="auto"/>
      </w:rPr>
    </w:lvl>
    <w:lvl w:ilvl="7">
      <w:start w:val="1"/>
      <w:numFmt w:val="decimal"/>
      <w:lvlText w:val="%1.%2.%3.%4.%5.%6.%7.%8."/>
      <w:lvlJc w:val="left"/>
      <w:pPr>
        <w:ind w:left="4950" w:hanging="1800"/>
      </w:pPr>
      <w:rPr>
        <w:rFonts w:ascii="Times New Roman CYR" w:hAnsi="Times New Roman CYR" w:cs="Times New Roman" w:hint="default"/>
        <w:color w:val="auto"/>
      </w:rPr>
    </w:lvl>
    <w:lvl w:ilvl="8">
      <w:start w:val="1"/>
      <w:numFmt w:val="decimal"/>
      <w:lvlText w:val="%1.%2.%3.%4.%5.%6.%7.%8.%9."/>
      <w:lvlJc w:val="left"/>
      <w:pPr>
        <w:ind w:left="5760" w:hanging="2160"/>
      </w:pPr>
      <w:rPr>
        <w:rFonts w:ascii="Times New Roman CYR" w:hAnsi="Times New Roman CYR" w:cs="Times New Roman" w:hint="default"/>
        <w:color w:val="auto"/>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7763"/>
    <w:rsid w:val="00014227"/>
    <w:rsid w:val="00046481"/>
    <w:rsid w:val="000720D7"/>
    <w:rsid w:val="00137887"/>
    <w:rsid w:val="001523BE"/>
    <w:rsid w:val="001640D9"/>
    <w:rsid w:val="00190BEE"/>
    <w:rsid w:val="001A5756"/>
    <w:rsid w:val="001D1C3A"/>
    <w:rsid w:val="00233C15"/>
    <w:rsid w:val="00280714"/>
    <w:rsid w:val="00307C1F"/>
    <w:rsid w:val="0036506B"/>
    <w:rsid w:val="003745FC"/>
    <w:rsid w:val="004301E1"/>
    <w:rsid w:val="00455DB8"/>
    <w:rsid w:val="00496515"/>
    <w:rsid w:val="004B7B78"/>
    <w:rsid w:val="004C41CB"/>
    <w:rsid w:val="004E3FB9"/>
    <w:rsid w:val="00551D60"/>
    <w:rsid w:val="00584B06"/>
    <w:rsid w:val="00592FB7"/>
    <w:rsid w:val="005D48F9"/>
    <w:rsid w:val="00611113"/>
    <w:rsid w:val="00661B8B"/>
    <w:rsid w:val="00663BE0"/>
    <w:rsid w:val="00667763"/>
    <w:rsid w:val="00683B41"/>
    <w:rsid w:val="00695BA7"/>
    <w:rsid w:val="006D5BC5"/>
    <w:rsid w:val="0071374A"/>
    <w:rsid w:val="00752751"/>
    <w:rsid w:val="007C2CCD"/>
    <w:rsid w:val="007C4920"/>
    <w:rsid w:val="008A2A8B"/>
    <w:rsid w:val="008F1F15"/>
    <w:rsid w:val="008F7959"/>
    <w:rsid w:val="009150A9"/>
    <w:rsid w:val="00932019"/>
    <w:rsid w:val="00954601"/>
    <w:rsid w:val="0098056F"/>
    <w:rsid w:val="009B743A"/>
    <w:rsid w:val="009B7FC1"/>
    <w:rsid w:val="009C0C15"/>
    <w:rsid w:val="009C64BB"/>
    <w:rsid w:val="00A2394A"/>
    <w:rsid w:val="00A76A5D"/>
    <w:rsid w:val="00A86989"/>
    <w:rsid w:val="00A93CA6"/>
    <w:rsid w:val="00AA6F40"/>
    <w:rsid w:val="00BA5BD3"/>
    <w:rsid w:val="00BB1581"/>
    <w:rsid w:val="00BE03B6"/>
    <w:rsid w:val="00BE541F"/>
    <w:rsid w:val="00C40057"/>
    <w:rsid w:val="00CC3DC9"/>
    <w:rsid w:val="00CC5ABE"/>
    <w:rsid w:val="00CE0AB6"/>
    <w:rsid w:val="00CF735C"/>
    <w:rsid w:val="00D223EB"/>
    <w:rsid w:val="00D22D63"/>
    <w:rsid w:val="00D50AA2"/>
    <w:rsid w:val="00D57751"/>
    <w:rsid w:val="00D90701"/>
    <w:rsid w:val="00DC016F"/>
    <w:rsid w:val="00DD6584"/>
    <w:rsid w:val="00E01B2F"/>
    <w:rsid w:val="00E0498B"/>
    <w:rsid w:val="00E50A7A"/>
    <w:rsid w:val="00EA01CA"/>
    <w:rsid w:val="00F0502C"/>
    <w:rsid w:val="00F11BD8"/>
    <w:rsid w:val="00F270B5"/>
    <w:rsid w:val="00F81BC8"/>
    <w:rsid w:val="00F93490"/>
    <w:rsid w:val="00FC3E8D"/>
    <w:rsid w:val="00FE75C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F4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67763"/>
    <w:pPr>
      <w:spacing w:after="0" w:line="240" w:lineRule="auto"/>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667763"/>
    <w:rPr>
      <w:rFonts w:ascii="Times New Roman" w:hAnsi="Times New Roman" w:cs="Times New Roman"/>
      <w:sz w:val="20"/>
      <w:szCs w:val="20"/>
      <w:lang w:eastAsia="ru-RU"/>
    </w:rPr>
  </w:style>
  <w:style w:type="paragraph" w:styleId="NormalWeb">
    <w:name w:val="Normal (Web)"/>
    <w:basedOn w:val="Normal"/>
    <w:uiPriority w:val="99"/>
    <w:semiHidden/>
    <w:rsid w:val="00667763"/>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046481"/>
    <w:pPr>
      <w:ind w:left="720"/>
      <w:contextualSpacing/>
    </w:pPr>
    <w:rPr>
      <w:rFonts w:eastAsia="Times New Roman"/>
      <w:lang w:eastAsia="uk-UA"/>
    </w:rPr>
  </w:style>
  <w:style w:type="paragraph" w:customStyle="1" w:styleId="a">
    <w:name w:val="Знак"/>
    <w:basedOn w:val="Normal"/>
    <w:uiPriority w:val="99"/>
    <w:rsid w:val="00592FB7"/>
    <w:pPr>
      <w:spacing w:after="0" w:line="240" w:lineRule="auto"/>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9C0C1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654</TotalTime>
  <Pages>5</Pages>
  <Words>5055</Words>
  <Characters>2882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Економіка</dc:creator>
  <cp:keywords/>
  <dc:description/>
  <cp:lastModifiedBy>Ірина</cp:lastModifiedBy>
  <cp:revision>42</cp:revision>
  <cp:lastPrinted>2020-01-15T10:36:00Z</cp:lastPrinted>
  <dcterms:created xsi:type="dcterms:W3CDTF">2019-01-14T08:36:00Z</dcterms:created>
  <dcterms:modified xsi:type="dcterms:W3CDTF">2020-01-16T12:43:00Z</dcterms:modified>
</cp:coreProperties>
</file>